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9B3" w:rsidRDefault="008819B3" w:rsidP="008819B3">
      <w:pPr>
        <w:spacing w:line="408" w:lineRule="auto"/>
        <w:jc w:val="center"/>
        <w:rPr>
          <w:lang w:val="ru-RU"/>
        </w:rPr>
      </w:pPr>
      <w:r>
        <w:rPr>
          <w:rFonts w:ascii="Times New Roman" w:eastAsia="Calibri" w:hAnsi="Times New Roman"/>
          <w:b/>
          <w:color w:val="000000"/>
          <w:lang w:val="ru-RU"/>
        </w:rPr>
        <w:t>МИНИСТЕРСТВО ПРОСВЕЩЕНИЯ РОССИЙСКОЙ ФЕДЕРАЦИИ</w:t>
      </w:r>
    </w:p>
    <w:p w:rsidR="008819B3" w:rsidRDefault="008819B3" w:rsidP="008819B3">
      <w:pPr>
        <w:spacing w:line="408" w:lineRule="auto"/>
        <w:jc w:val="center"/>
        <w:rPr>
          <w:lang w:val="ru-RU"/>
        </w:rPr>
      </w:pPr>
      <w:r>
        <w:rPr>
          <w:rFonts w:ascii="Times New Roman" w:eastAsia="Calibri" w:hAnsi="Times New Roman"/>
          <w:b/>
          <w:color w:val="000000"/>
          <w:lang w:val="ru-RU"/>
        </w:rPr>
        <w:t xml:space="preserve">Министерство образования Архангельской области </w:t>
      </w:r>
    </w:p>
    <w:p w:rsidR="008819B3" w:rsidRDefault="008819B3" w:rsidP="008819B3">
      <w:pPr>
        <w:jc w:val="center"/>
        <w:rPr>
          <w:lang w:val="ru-RU"/>
        </w:rPr>
      </w:pPr>
      <w:proofErr w:type="spellStart"/>
      <w:r>
        <w:rPr>
          <w:rFonts w:ascii="Times New Roman" w:eastAsia="Calibri" w:hAnsi="Times New Roman"/>
          <w:b/>
          <w:color w:val="000000"/>
          <w:lang w:val="ru-RU"/>
        </w:rPr>
        <w:t>Вилегодский</w:t>
      </w:r>
      <w:proofErr w:type="spellEnd"/>
      <w:r>
        <w:rPr>
          <w:rFonts w:ascii="Times New Roman" w:eastAsia="Calibri" w:hAnsi="Times New Roman"/>
          <w:b/>
          <w:color w:val="000000"/>
          <w:lang w:val="ru-RU"/>
        </w:rPr>
        <w:t xml:space="preserve"> муниципальный округ МБОУ «</w:t>
      </w:r>
      <w:proofErr w:type="spellStart"/>
      <w:r>
        <w:rPr>
          <w:rFonts w:ascii="Times New Roman" w:eastAsia="Calibri" w:hAnsi="Times New Roman"/>
          <w:b/>
          <w:color w:val="000000"/>
          <w:lang w:val="ru-RU"/>
        </w:rPr>
        <w:t>Фоминская</w:t>
      </w:r>
      <w:proofErr w:type="spellEnd"/>
      <w:r>
        <w:rPr>
          <w:rFonts w:ascii="Times New Roman" w:eastAsia="Calibri" w:hAnsi="Times New Roman"/>
          <w:b/>
          <w:color w:val="000000"/>
          <w:lang w:val="ru-RU"/>
        </w:rPr>
        <w:t xml:space="preserve"> СОШ»</w:t>
      </w:r>
    </w:p>
    <w:p w:rsidR="008819B3" w:rsidRDefault="008819B3" w:rsidP="008819B3">
      <w:pPr>
        <w:rPr>
          <w:lang w:val="ru-RU"/>
        </w:rPr>
      </w:pPr>
      <w:r>
        <w:rPr>
          <w:lang w:val="ru-RU"/>
        </w:rPr>
        <w:t xml:space="preserve"> </w:t>
      </w:r>
    </w:p>
    <w:p w:rsidR="008819B3" w:rsidRDefault="008819B3" w:rsidP="008819B3">
      <w:pPr>
        <w:rPr>
          <w:lang w:val="ru-RU"/>
        </w:rPr>
      </w:pPr>
      <w:r>
        <w:rPr>
          <w:lang w:val="ru-RU"/>
        </w:rPr>
        <w:t xml:space="preserve"> </w:t>
      </w:r>
    </w:p>
    <w:p w:rsidR="008819B3" w:rsidRDefault="008819B3" w:rsidP="008819B3">
      <w:pPr>
        <w:rPr>
          <w:lang w:val="ru-RU"/>
        </w:rPr>
      </w:pPr>
      <w:r>
        <w:rPr>
          <w:lang w:val="ru-RU"/>
        </w:rPr>
        <w:t xml:space="preserve"> </w:t>
      </w:r>
    </w:p>
    <w:p w:rsidR="008819B3" w:rsidRDefault="008819B3" w:rsidP="008819B3">
      <w:pPr>
        <w:rPr>
          <w:lang w:val="ru-RU"/>
        </w:rPr>
      </w:pPr>
      <w:r>
        <w:rPr>
          <w:lang w:val="ru-RU"/>
        </w:rPr>
        <w:t xml:space="preserve"> </w:t>
      </w:r>
    </w:p>
    <w:p w:rsidR="008819B3" w:rsidRDefault="008819B3" w:rsidP="008819B3">
      <w:pPr>
        <w:rPr>
          <w:lang w:val="ru-RU"/>
        </w:rPr>
      </w:pPr>
    </w:p>
    <w:p w:rsidR="008819B3" w:rsidRDefault="008819B3" w:rsidP="008819B3">
      <w:pPr>
        <w:rPr>
          <w:lang w:val="ru-RU"/>
        </w:rPr>
      </w:pPr>
      <w:r>
        <w:rPr>
          <w:lang w:val="ru-RU"/>
        </w:rPr>
        <w:t xml:space="preserve"> </w:t>
      </w:r>
    </w:p>
    <w:p w:rsidR="008819B3" w:rsidRPr="000438AA" w:rsidRDefault="008819B3" w:rsidP="008819B3">
      <w:pPr>
        <w:spacing w:line="408" w:lineRule="auto"/>
        <w:jc w:val="center"/>
        <w:rPr>
          <w:lang w:val="ru-RU"/>
        </w:rPr>
      </w:pPr>
      <w:r>
        <w:rPr>
          <w:rFonts w:ascii="Times New Roman" w:eastAsia="Calibri" w:hAnsi="Times New Roman"/>
          <w:b/>
          <w:color w:val="000000"/>
          <w:lang w:val="ru-RU"/>
        </w:rPr>
        <w:t>РАБОЧАЯ ПРОГРАММА</w:t>
      </w:r>
    </w:p>
    <w:p w:rsidR="008819B3" w:rsidRPr="000438AA" w:rsidRDefault="008819B3" w:rsidP="008819B3">
      <w:pPr>
        <w:spacing w:line="408" w:lineRule="auto"/>
        <w:jc w:val="center"/>
        <w:rPr>
          <w:lang w:val="ru-RU"/>
        </w:rPr>
      </w:pPr>
      <w:r w:rsidRPr="000438AA">
        <w:rPr>
          <w:rFonts w:ascii="Times New Roman" w:eastAsia="Calibri" w:hAnsi="Times New Roman"/>
          <w:color w:val="000000"/>
          <w:lang w:val="ru-RU"/>
        </w:rPr>
        <w:t>(</w:t>
      </w:r>
      <w:r w:rsidRPr="000438AA">
        <w:rPr>
          <w:rFonts w:ascii="Times New Roman" w:eastAsia="Calibri" w:hAnsi="Times New Roman"/>
          <w:color w:val="000000"/>
        </w:rPr>
        <w:t>ID</w:t>
      </w:r>
      <w:r w:rsidRPr="000438AA">
        <w:rPr>
          <w:rFonts w:ascii="Times New Roman" w:eastAsia="Calibri" w:hAnsi="Times New Roman"/>
          <w:color w:val="000000"/>
          <w:lang w:val="ru-RU"/>
        </w:rPr>
        <w:t xml:space="preserve"> </w:t>
      </w:r>
      <w:r w:rsidR="000438AA" w:rsidRPr="000438AA">
        <w:rPr>
          <w:color w:val="000000"/>
          <w:shd w:val="clear" w:color="auto" w:fill="FFFFFF"/>
          <w:lang w:val="ru-RU"/>
        </w:rPr>
        <w:t>8595487</w:t>
      </w:r>
      <w:r w:rsidRPr="000438AA">
        <w:rPr>
          <w:rFonts w:ascii="Times New Roman" w:eastAsia="Calibri" w:hAnsi="Times New Roman"/>
          <w:color w:val="000000"/>
          <w:lang w:val="ru-RU"/>
        </w:rPr>
        <w:t>)</w:t>
      </w:r>
    </w:p>
    <w:p w:rsidR="008819B3" w:rsidRPr="000438AA" w:rsidRDefault="008819B3" w:rsidP="008819B3">
      <w:pPr>
        <w:jc w:val="center"/>
        <w:rPr>
          <w:lang w:val="ru-RU"/>
        </w:rPr>
      </w:pPr>
      <w:r w:rsidRPr="000438AA">
        <w:rPr>
          <w:lang w:val="ru-RU"/>
        </w:rPr>
        <w:t xml:space="preserve"> </w:t>
      </w:r>
    </w:p>
    <w:p w:rsidR="000438AA" w:rsidRPr="000438AA" w:rsidRDefault="008819B3" w:rsidP="008819B3">
      <w:pPr>
        <w:spacing w:line="408" w:lineRule="auto"/>
        <w:jc w:val="center"/>
        <w:rPr>
          <w:rStyle w:val="a4"/>
          <w:color w:val="000000"/>
          <w:shd w:val="clear" w:color="auto" w:fill="FFFFFF"/>
          <w:lang w:val="ru-RU"/>
        </w:rPr>
      </w:pPr>
      <w:r w:rsidRPr="000438AA">
        <w:rPr>
          <w:rFonts w:ascii="Times New Roman" w:eastAsia="Calibri" w:hAnsi="Times New Roman"/>
          <w:b/>
          <w:color w:val="000000"/>
          <w:lang w:val="ru-RU"/>
        </w:rPr>
        <w:t xml:space="preserve">учебного предмета </w:t>
      </w:r>
      <w:r w:rsidR="000438AA" w:rsidRPr="000438AA">
        <w:rPr>
          <w:rStyle w:val="a4"/>
          <w:color w:val="000000"/>
          <w:shd w:val="clear" w:color="auto" w:fill="FFFFFF"/>
          <w:lang w:val="ru-RU"/>
        </w:rPr>
        <w:t>«Геометрия. Базовый уровень»</w:t>
      </w:r>
    </w:p>
    <w:p w:rsidR="008819B3" w:rsidRDefault="008819B3" w:rsidP="008819B3">
      <w:pPr>
        <w:spacing w:line="408" w:lineRule="auto"/>
        <w:jc w:val="center"/>
        <w:rPr>
          <w:lang w:val="ru-RU"/>
        </w:rPr>
      </w:pPr>
      <w:r>
        <w:rPr>
          <w:rFonts w:ascii="Times New Roman" w:eastAsia="Calibri" w:hAnsi="Times New Roman"/>
          <w:color w:val="000000"/>
          <w:lang w:val="ru-RU"/>
        </w:rPr>
        <w:t xml:space="preserve">для обучающихся 10-11 классов </w:t>
      </w:r>
    </w:p>
    <w:p w:rsidR="008819B3" w:rsidRDefault="008819B3" w:rsidP="008819B3">
      <w:pPr>
        <w:jc w:val="center"/>
        <w:rPr>
          <w:lang w:val="ru-RU"/>
        </w:rPr>
      </w:pPr>
      <w:r>
        <w:rPr>
          <w:lang w:val="ru-RU"/>
        </w:rPr>
        <w:t xml:space="preserve"> </w:t>
      </w:r>
      <w:bookmarkStart w:id="0" w:name="_GoBack"/>
      <w:bookmarkEnd w:id="0"/>
    </w:p>
    <w:p w:rsidR="008819B3" w:rsidRDefault="008819B3" w:rsidP="008819B3">
      <w:pPr>
        <w:jc w:val="center"/>
        <w:rPr>
          <w:lang w:val="ru-RU"/>
        </w:rPr>
      </w:pPr>
      <w:r>
        <w:rPr>
          <w:lang w:val="ru-RU"/>
        </w:rPr>
        <w:t xml:space="preserve"> </w:t>
      </w:r>
    </w:p>
    <w:p w:rsidR="008819B3" w:rsidRDefault="008819B3" w:rsidP="008819B3">
      <w:pPr>
        <w:jc w:val="center"/>
        <w:rPr>
          <w:lang w:val="ru-RU"/>
        </w:rPr>
      </w:pPr>
      <w:r>
        <w:rPr>
          <w:lang w:val="ru-RU"/>
        </w:rPr>
        <w:t xml:space="preserve"> </w:t>
      </w:r>
    </w:p>
    <w:p w:rsidR="008819B3" w:rsidRDefault="008819B3" w:rsidP="008819B3">
      <w:pPr>
        <w:jc w:val="center"/>
        <w:rPr>
          <w:lang w:val="ru-RU"/>
        </w:rPr>
      </w:pPr>
      <w:r>
        <w:rPr>
          <w:lang w:val="ru-RU"/>
        </w:rPr>
        <w:t xml:space="preserve"> </w:t>
      </w:r>
    </w:p>
    <w:p w:rsidR="008819B3" w:rsidRDefault="008819B3" w:rsidP="008819B3">
      <w:pPr>
        <w:jc w:val="center"/>
        <w:rPr>
          <w:lang w:val="ru-RU"/>
        </w:rPr>
      </w:pPr>
      <w:r>
        <w:rPr>
          <w:lang w:val="ru-RU"/>
        </w:rPr>
        <w:t xml:space="preserve"> </w:t>
      </w:r>
    </w:p>
    <w:p w:rsidR="008819B3" w:rsidRDefault="008819B3" w:rsidP="008819B3">
      <w:pPr>
        <w:jc w:val="center"/>
        <w:rPr>
          <w:lang w:val="ru-RU"/>
        </w:rPr>
      </w:pPr>
      <w:r>
        <w:rPr>
          <w:lang w:val="ru-RU"/>
        </w:rPr>
        <w:t xml:space="preserve"> </w:t>
      </w:r>
    </w:p>
    <w:p w:rsidR="008819B3" w:rsidRDefault="008819B3" w:rsidP="008819B3">
      <w:pPr>
        <w:jc w:val="center"/>
        <w:rPr>
          <w:lang w:val="ru-RU"/>
        </w:rPr>
      </w:pPr>
      <w:r>
        <w:rPr>
          <w:lang w:val="ru-RU"/>
        </w:rPr>
        <w:t xml:space="preserve"> </w:t>
      </w:r>
    </w:p>
    <w:p w:rsidR="008819B3" w:rsidRDefault="008819B3" w:rsidP="008819B3">
      <w:pPr>
        <w:jc w:val="center"/>
        <w:rPr>
          <w:lang w:val="ru-RU"/>
        </w:rPr>
      </w:pPr>
      <w:r>
        <w:rPr>
          <w:lang w:val="ru-RU"/>
        </w:rPr>
        <w:t xml:space="preserve"> </w:t>
      </w:r>
    </w:p>
    <w:p w:rsidR="008819B3" w:rsidRDefault="008819B3" w:rsidP="008819B3">
      <w:pPr>
        <w:jc w:val="center"/>
        <w:rPr>
          <w:lang w:val="ru-RU"/>
        </w:rPr>
      </w:pPr>
    </w:p>
    <w:p w:rsidR="008819B3" w:rsidRDefault="008819B3" w:rsidP="008819B3">
      <w:pPr>
        <w:jc w:val="center"/>
        <w:rPr>
          <w:lang w:val="ru-RU"/>
        </w:rPr>
      </w:pPr>
      <w:proofErr w:type="spellStart"/>
      <w:r>
        <w:rPr>
          <w:rFonts w:ascii="Times New Roman" w:eastAsia="Calibri" w:hAnsi="Times New Roman"/>
          <w:b/>
          <w:color w:val="000000"/>
          <w:lang w:val="ru-RU"/>
        </w:rPr>
        <w:t>п</w:t>
      </w:r>
      <w:proofErr w:type="gramStart"/>
      <w:r>
        <w:rPr>
          <w:rFonts w:ascii="Times New Roman" w:eastAsia="Calibri" w:hAnsi="Times New Roman"/>
          <w:b/>
          <w:color w:val="000000"/>
          <w:lang w:val="ru-RU"/>
        </w:rPr>
        <w:t>.Ф</w:t>
      </w:r>
      <w:proofErr w:type="gramEnd"/>
      <w:r>
        <w:rPr>
          <w:rFonts w:ascii="Times New Roman" w:eastAsia="Calibri" w:hAnsi="Times New Roman"/>
          <w:b/>
          <w:color w:val="000000"/>
          <w:lang w:val="ru-RU"/>
        </w:rPr>
        <w:t>оминский</w:t>
      </w:r>
      <w:proofErr w:type="spellEnd"/>
      <w:r>
        <w:rPr>
          <w:rFonts w:ascii="Times New Roman" w:eastAsia="Calibri" w:hAnsi="Times New Roman"/>
          <w:b/>
          <w:color w:val="000000"/>
          <w:lang w:val="ru-RU"/>
        </w:rPr>
        <w:t>, 2025</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lastRenderedPageBreak/>
        <w:t>Рабочая программа учебного курса «Геометрия»</w:t>
      </w:r>
      <w:r>
        <w:rPr>
          <w:rFonts w:hAnsi="Times New Roman" w:cs="Times New Roman"/>
          <w:b/>
          <w:bCs/>
          <w:color w:val="000000"/>
          <w:sz w:val="24"/>
          <w:szCs w:val="24"/>
        </w:rPr>
        <w:t> </w:t>
      </w:r>
      <w:r w:rsidRPr="00C81661">
        <w:rPr>
          <w:rFonts w:hAnsi="Times New Roman" w:cs="Times New Roman"/>
          <w:b/>
          <w:bCs/>
          <w:color w:val="000000"/>
          <w:sz w:val="24"/>
          <w:szCs w:val="24"/>
          <w:lang w:val="ru-RU"/>
        </w:rPr>
        <w:t>базового уровня для 10–11-х классов</w:t>
      </w:r>
    </w:p>
    <w:p w:rsidR="00584A05" w:rsidRPr="004A63D9" w:rsidRDefault="00466940" w:rsidP="00CB0AD5">
      <w:pPr>
        <w:spacing w:line="600" w:lineRule="atLeast"/>
        <w:jc w:val="both"/>
        <w:rPr>
          <w:b/>
          <w:bCs/>
          <w:color w:val="252525"/>
          <w:spacing w:val="-2"/>
          <w:sz w:val="48"/>
          <w:szCs w:val="48"/>
          <w:lang w:val="ru-RU"/>
        </w:rPr>
      </w:pPr>
      <w:r w:rsidRPr="004A63D9">
        <w:rPr>
          <w:b/>
          <w:bCs/>
          <w:color w:val="252525"/>
          <w:spacing w:val="-2"/>
          <w:sz w:val="48"/>
          <w:szCs w:val="48"/>
          <w:lang w:val="ru-RU"/>
        </w:rPr>
        <w:t>Пояснительная записка</w:t>
      </w:r>
    </w:p>
    <w:p w:rsidR="00584A05" w:rsidRPr="00C81661" w:rsidRDefault="00466940" w:rsidP="00CB0AD5">
      <w:pPr>
        <w:jc w:val="both"/>
        <w:rPr>
          <w:rFonts w:hAnsi="Times New Roman" w:cs="Times New Roman"/>
          <w:color w:val="FF0000"/>
          <w:sz w:val="24"/>
          <w:szCs w:val="24"/>
          <w:lang w:val="ru-RU"/>
        </w:rPr>
      </w:pPr>
      <w:r w:rsidRPr="00C81661">
        <w:rPr>
          <w:rFonts w:hAnsi="Times New Roman" w:cs="Times New Roman"/>
          <w:color w:val="FF0000"/>
          <w:sz w:val="24"/>
          <w:szCs w:val="24"/>
          <w:lang w:val="ru-RU"/>
        </w:rPr>
        <w:t xml:space="preserve">Рабочая программа учебного курса «Геометрия» базового уровня для обучающихся 10–11-х классов </w:t>
      </w:r>
      <w:r w:rsidR="004A63D9">
        <w:rPr>
          <w:rFonts w:hAnsi="Times New Roman" w:cs="Times New Roman"/>
          <w:color w:val="FF0000"/>
          <w:sz w:val="24"/>
          <w:szCs w:val="24"/>
          <w:lang w:val="ru-RU"/>
        </w:rPr>
        <w:t xml:space="preserve">МБОУ </w:t>
      </w:r>
      <w:proofErr w:type="spellStart"/>
      <w:r w:rsidR="004A63D9">
        <w:rPr>
          <w:rFonts w:hAnsi="Times New Roman" w:cs="Times New Roman"/>
          <w:color w:val="FF0000"/>
          <w:sz w:val="24"/>
          <w:szCs w:val="24"/>
          <w:lang w:val="ru-RU"/>
        </w:rPr>
        <w:t>Фоминская</w:t>
      </w:r>
      <w:proofErr w:type="spellEnd"/>
      <w:r w:rsidR="004A63D9">
        <w:rPr>
          <w:rFonts w:hAnsi="Times New Roman" w:cs="Times New Roman"/>
          <w:color w:val="FF0000"/>
          <w:sz w:val="24"/>
          <w:szCs w:val="24"/>
          <w:lang w:val="ru-RU"/>
        </w:rPr>
        <w:t xml:space="preserve"> СОШ </w:t>
      </w:r>
      <w:r w:rsidRPr="00C81661">
        <w:rPr>
          <w:rFonts w:hAnsi="Times New Roman" w:cs="Times New Roman"/>
          <w:color w:val="FF0000"/>
          <w:sz w:val="24"/>
          <w:szCs w:val="24"/>
          <w:lang w:val="ru-RU"/>
        </w:rPr>
        <w:t>разработана в соответствии с требованиями:</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Федерального закона от 29.12.2012 № 273-ФЗ «Об образовании в Российской Федерации»;</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приказа </w:t>
      </w:r>
      <w:proofErr w:type="spellStart"/>
      <w:r w:rsidRPr="00C81661">
        <w:rPr>
          <w:rFonts w:hAnsi="Times New Roman" w:cs="Times New Roman"/>
          <w:color w:val="000000"/>
          <w:sz w:val="24"/>
          <w:szCs w:val="24"/>
          <w:lang w:val="ru-RU"/>
        </w:rPr>
        <w:t>Минобрнауки</w:t>
      </w:r>
      <w:proofErr w:type="spellEnd"/>
      <w:r w:rsidRPr="00C81661">
        <w:rPr>
          <w:rFonts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приказа </w:t>
      </w:r>
      <w:proofErr w:type="spellStart"/>
      <w:r w:rsidRPr="00C81661">
        <w:rPr>
          <w:rFonts w:hAnsi="Times New Roman" w:cs="Times New Roman"/>
          <w:color w:val="000000"/>
          <w:sz w:val="24"/>
          <w:szCs w:val="24"/>
          <w:lang w:val="ru-RU"/>
        </w:rPr>
        <w:t>Минпросвещения</w:t>
      </w:r>
      <w:proofErr w:type="spellEnd"/>
      <w:r w:rsidRPr="00C81661">
        <w:rPr>
          <w:rFonts w:hAnsi="Times New Roman" w:cs="Times New Roman"/>
          <w:color w:val="000000"/>
          <w:sz w:val="24"/>
          <w:szCs w:val="24"/>
          <w:lang w:val="ru-RU"/>
        </w:rPr>
        <w:t xml:space="preserve"> от 18.05.2023 № 371 «Об утверждении федеральной образовательной программы среднего общего образования»;</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приказа </w:t>
      </w:r>
      <w:proofErr w:type="spellStart"/>
      <w:r w:rsidRPr="00C81661">
        <w:rPr>
          <w:rFonts w:hAnsi="Times New Roman" w:cs="Times New Roman"/>
          <w:color w:val="000000"/>
          <w:sz w:val="24"/>
          <w:szCs w:val="24"/>
          <w:lang w:val="ru-RU"/>
        </w:rPr>
        <w:t>Минпросвещения</w:t>
      </w:r>
      <w:proofErr w:type="spellEnd"/>
      <w:r w:rsidRPr="00C81661">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концепции развития математического образования, утвержденной распоряжением Правительства от 24.12.2013 № 2506-р;</w:t>
      </w:r>
    </w:p>
    <w:p w:rsidR="00584A05" w:rsidRPr="00C81661" w:rsidRDefault="00466940" w:rsidP="00CB0AD5">
      <w:pPr>
        <w:numPr>
          <w:ilvl w:val="0"/>
          <w:numId w:val="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учебного плана среднего общего образования, утвержденного приказом</w:t>
      </w:r>
      <w:r>
        <w:rPr>
          <w:rFonts w:hAnsi="Times New Roman" w:cs="Times New Roman"/>
          <w:color w:val="000000"/>
          <w:sz w:val="24"/>
          <w:szCs w:val="24"/>
        </w:rPr>
        <w:t> </w:t>
      </w:r>
      <w:r w:rsidR="004A63D9" w:rsidRPr="004A63D9">
        <w:rPr>
          <w:rFonts w:hAnsi="Times New Roman" w:cs="Times New Roman"/>
          <w:color w:val="000000" w:themeColor="text1"/>
          <w:sz w:val="24"/>
          <w:szCs w:val="24"/>
          <w:lang w:val="ru-RU"/>
        </w:rPr>
        <w:t xml:space="preserve">МБОУ </w:t>
      </w:r>
      <w:proofErr w:type="spellStart"/>
      <w:r w:rsidR="004A63D9" w:rsidRPr="004A63D9">
        <w:rPr>
          <w:rFonts w:hAnsi="Times New Roman" w:cs="Times New Roman"/>
          <w:color w:val="000000" w:themeColor="text1"/>
          <w:sz w:val="24"/>
          <w:szCs w:val="24"/>
          <w:lang w:val="ru-RU"/>
        </w:rPr>
        <w:t>Фоминская</w:t>
      </w:r>
      <w:proofErr w:type="spellEnd"/>
      <w:r w:rsidR="004A63D9" w:rsidRPr="004A63D9">
        <w:rPr>
          <w:rFonts w:hAnsi="Times New Roman" w:cs="Times New Roman"/>
          <w:color w:val="000000" w:themeColor="text1"/>
          <w:sz w:val="24"/>
          <w:szCs w:val="24"/>
          <w:lang w:val="ru-RU"/>
        </w:rPr>
        <w:t xml:space="preserve"> СОШ</w:t>
      </w:r>
      <w:r w:rsidRPr="00C81661">
        <w:rPr>
          <w:rFonts w:hAnsi="Times New Roman" w:cs="Times New Roman"/>
          <w:color w:val="000000"/>
          <w:sz w:val="24"/>
          <w:szCs w:val="24"/>
          <w:lang w:val="ru-RU"/>
        </w:rPr>
        <w:t xml:space="preserve"> от 28.08.2025 № 145 «О внесении изменений в основную образовательную программу среднего общего образования»;</w:t>
      </w:r>
    </w:p>
    <w:p w:rsidR="00584A05" w:rsidRPr="00C81661" w:rsidRDefault="00466940" w:rsidP="00CB0AD5">
      <w:pPr>
        <w:numPr>
          <w:ilvl w:val="0"/>
          <w:numId w:val="1"/>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федеральной рабочей программы учебного курса «Геометрия», который входит в состав учебного предмета «Математика».</w:t>
      </w:r>
    </w:p>
    <w:p w:rsidR="00584A05" w:rsidRPr="00C81661" w:rsidRDefault="00466940" w:rsidP="00CB0AD5">
      <w:pPr>
        <w:jc w:val="both"/>
        <w:rPr>
          <w:rFonts w:hAnsi="Times New Roman" w:cs="Times New Roman"/>
          <w:color w:val="FF0000"/>
          <w:sz w:val="24"/>
          <w:szCs w:val="24"/>
          <w:lang w:val="ru-RU"/>
        </w:rPr>
      </w:pPr>
      <w:r w:rsidRPr="00C81661">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4A63D9" w:rsidRPr="004A63D9">
        <w:rPr>
          <w:rFonts w:hAnsi="Times New Roman" w:cs="Times New Roman"/>
          <w:color w:val="000000" w:themeColor="text1"/>
          <w:sz w:val="24"/>
          <w:szCs w:val="24"/>
          <w:lang w:val="ru-RU"/>
        </w:rPr>
        <w:t xml:space="preserve">МБОУ </w:t>
      </w:r>
      <w:proofErr w:type="spellStart"/>
      <w:r w:rsidR="004A63D9" w:rsidRPr="004A63D9">
        <w:rPr>
          <w:rFonts w:hAnsi="Times New Roman" w:cs="Times New Roman"/>
          <w:color w:val="000000" w:themeColor="text1"/>
          <w:sz w:val="24"/>
          <w:szCs w:val="24"/>
          <w:lang w:val="ru-RU"/>
        </w:rPr>
        <w:t>Фоминская</w:t>
      </w:r>
      <w:proofErr w:type="spellEnd"/>
      <w:r w:rsidR="004A63D9" w:rsidRPr="004A63D9">
        <w:rPr>
          <w:rFonts w:hAnsi="Times New Roman" w:cs="Times New Roman"/>
          <w:color w:val="000000" w:themeColor="text1"/>
          <w:sz w:val="24"/>
          <w:szCs w:val="24"/>
          <w:lang w:val="ru-RU"/>
        </w:rPr>
        <w:t xml:space="preserve"> СОШ</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Рабочая программа учебного курса «Геометрия» базового уровня для обучающихся 10–11-х классов разработана на основе Федерального государственного образовательного стандарта среднего общего образования, с учетом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C81661">
        <w:rPr>
          <w:rFonts w:hAnsi="Times New Roman" w:cs="Times New Roman"/>
          <w:color w:val="000000"/>
          <w:sz w:val="24"/>
          <w:szCs w:val="24"/>
          <w:lang w:val="ru-RU"/>
        </w:rPr>
        <w:t>обучающихся</w:t>
      </w:r>
      <w:proofErr w:type="gramEnd"/>
      <w:r w:rsidRPr="00C81661">
        <w:rPr>
          <w:rFonts w:hAnsi="Times New Roman" w:cs="Times New Roman"/>
          <w:color w:val="000000"/>
          <w:sz w:val="24"/>
          <w:szCs w:val="24"/>
          <w:lang w:val="ru-RU"/>
        </w:rPr>
        <w:t>.</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lastRenderedPageBreak/>
        <w:t xml:space="preserve">Важность учебного курса геометрии на уровне среднего общего образования обусловлена практической значимостью </w:t>
      </w:r>
      <w:proofErr w:type="spellStart"/>
      <w:r w:rsidRPr="00C81661">
        <w:rPr>
          <w:rFonts w:hAnsi="Times New Roman" w:cs="Times New Roman"/>
          <w:color w:val="000000"/>
          <w:sz w:val="24"/>
          <w:szCs w:val="24"/>
          <w:lang w:val="ru-RU"/>
        </w:rPr>
        <w:t>метапредметных</w:t>
      </w:r>
      <w:proofErr w:type="spellEnd"/>
      <w:r w:rsidRPr="00C81661">
        <w:rPr>
          <w:rFonts w:hAnsi="Times New Roman" w:cs="Times New Roman"/>
          <w:color w:val="000000"/>
          <w:sz w:val="24"/>
          <w:szCs w:val="24"/>
          <w:lang w:val="ru-RU"/>
        </w:rPr>
        <w:t xml:space="preserve"> и предметных результатов обучения </w:t>
      </w:r>
      <w:proofErr w:type="gramStart"/>
      <w:r w:rsidRPr="00C81661">
        <w:rPr>
          <w:rFonts w:hAnsi="Times New Roman" w:cs="Times New Roman"/>
          <w:color w:val="000000"/>
          <w:sz w:val="24"/>
          <w:szCs w:val="24"/>
          <w:lang w:val="ru-RU"/>
        </w:rPr>
        <w:t>геометрии</w:t>
      </w:r>
      <w:proofErr w:type="gramEnd"/>
      <w:r w:rsidRPr="00C81661">
        <w:rPr>
          <w:rFonts w:hAnsi="Times New Roman" w:cs="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C81661">
        <w:rPr>
          <w:rFonts w:hAnsi="Times New Roman" w:cs="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C81661">
        <w:rPr>
          <w:rFonts w:hAnsi="Times New Roman" w:cs="Times New Roman"/>
          <w:color w:val="000000"/>
          <w:sz w:val="24"/>
          <w:szCs w:val="24"/>
          <w:lang w:val="ru-RU"/>
        </w:rPr>
        <w:t>естественно-научной</w:t>
      </w:r>
      <w:proofErr w:type="gramEnd"/>
      <w:r w:rsidRPr="00C81661">
        <w:rPr>
          <w:rFonts w:hAnsi="Times New Roman" w:cs="Times New Roman"/>
          <w:color w:val="000000"/>
          <w:sz w:val="24"/>
          <w:szCs w:val="24"/>
          <w:lang w:val="ru-RU"/>
        </w:rPr>
        <w:t xml:space="preserve"> направленности, так и гуманитарной.</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Логическое мышление, формируемое при изучении </w:t>
      </w:r>
      <w:proofErr w:type="gramStart"/>
      <w:r w:rsidRPr="00C81661">
        <w:rPr>
          <w:rFonts w:hAnsi="Times New Roman" w:cs="Times New Roman"/>
          <w:color w:val="000000"/>
          <w:sz w:val="24"/>
          <w:szCs w:val="24"/>
          <w:lang w:val="ru-RU"/>
        </w:rPr>
        <w:t>обучающимися</w:t>
      </w:r>
      <w:proofErr w:type="gramEnd"/>
      <w:r w:rsidRPr="00C81661">
        <w:rPr>
          <w:rFonts w:hAnsi="Times New Roman" w:cs="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C81661">
        <w:rPr>
          <w:rFonts w:hAnsi="Times New Roman" w:cs="Times New Roman"/>
          <w:color w:val="000000"/>
          <w:sz w:val="24"/>
          <w:szCs w:val="24"/>
          <w:lang w:val="ru-RU"/>
        </w:rPr>
        <w:t>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roofErr w:type="gramEnd"/>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10―11-х классах являются:</w:t>
      </w:r>
    </w:p>
    <w:p w:rsidR="00584A05" w:rsidRPr="00C81661" w:rsidRDefault="00466940" w:rsidP="00CB0AD5">
      <w:pPr>
        <w:numPr>
          <w:ilvl w:val="0"/>
          <w:numId w:val="2"/>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lastRenderedPageBreak/>
        <w:t>формирование представления о геометрии как части мировой культуры и осознание ее взаимосвязи с окружающим миром;</w:t>
      </w:r>
    </w:p>
    <w:p w:rsidR="00584A05" w:rsidRPr="00C81661" w:rsidRDefault="00466940" w:rsidP="00CB0AD5">
      <w:pPr>
        <w:numPr>
          <w:ilvl w:val="0"/>
          <w:numId w:val="2"/>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584A05" w:rsidRPr="00C81661" w:rsidRDefault="00466940" w:rsidP="00CB0AD5">
      <w:pPr>
        <w:numPr>
          <w:ilvl w:val="0"/>
          <w:numId w:val="2"/>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формирование умения распознавать на чертежах, моделях и в реальном мире многогранники и тела вращения;</w:t>
      </w:r>
    </w:p>
    <w:p w:rsidR="00584A05" w:rsidRPr="00C81661" w:rsidRDefault="00466940" w:rsidP="00CB0AD5">
      <w:pPr>
        <w:numPr>
          <w:ilvl w:val="0"/>
          <w:numId w:val="2"/>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овладение методами решения задач на построения на изображениях пространственных фигур;</w:t>
      </w:r>
    </w:p>
    <w:p w:rsidR="00584A05" w:rsidRPr="00C81661" w:rsidRDefault="00466940" w:rsidP="00CB0AD5">
      <w:pPr>
        <w:numPr>
          <w:ilvl w:val="0"/>
          <w:numId w:val="2"/>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584A05" w:rsidRPr="00C81661" w:rsidRDefault="00466940" w:rsidP="00CB0AD5">
      <w:pPr>
        <w:numPr>
          <w:ilvl w:val="0"/>
          <w:numId w:val="2"/>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84A05" w:rsidRPr="00C81661" w:rsidRDefault="00466940" w:rsidP="00CB0AD5">
      <w:pPr>
        <w:numPr>
          <w:ilvl w:val="0"/>
          <w:numId w:val="2"/>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84A05" w:rsidRPr="00C81661" w:rsidRDefault="00466940" w:rsidP="00CB0AD5">
      <w:pPr>
        <w:numPr>
          <w:ilvl w:val="0"/>
          <w:numId w:val="2"/>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определенным образом организованная работа над ними, что способствует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Предпочтение отдается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счет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Основные содержательные линии курса «Геометрии» в 10–11-х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Содержание образования, соответствующее предметным результатам освоения рабочей программы, распределенным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w:t>
      </w:r>
      <w:r w:rsidRPr="00C81661">
        <w:rPr>
          <w:rFonts w:hAnsi="Times New Roman" w:cs="Times New Roman"/>
          <w:color w:val="000000"/>
          <w:sz w:val="24"/>
          <w:szCs w:val="24"/>
          <w:lang w:val="ru-RU"/>
        </w:rPr>
        <w:lastRenderedPageBreak/>
        <w:t>новые знания включались в общую систему геометрических представлений обучающихся, расширяя и углубляя ее, образуя прочные множественные связи.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На изучение геометрии отводится 2 часа в неделю в 10-м классе и 1 час в неделю в 11-м классе, всего за два года обучения –</w:t>
      </w:r>
      <w:r>
        <w:rPr>
          <w:rFonts w:hAnsi="Times New Roman" w:cs="Times New Roman"/>
          <w:color w:val="000000"/>
          <w:sz w:val="24"/>
          <w:szCs w:val="24"/>
        </w:rPr>
        <w:t> </w:t>
      </w:r>
      <w:r w:rsidRPr="00C81661">
        <w:rPr>
          <w:rFonts w:hAnsi="Times New Roman" w:cs="Times New Roman"/>
          <w:color w:val="000000"/>
          <w:sz w:val="24"/>
          <w:szCs w:val="24"/>
          <w:lang w:val="ru-RU"/>
        </w:rPr>
        <w:t>102 учебных часа.</w:t>
      </w:r>
    </w:p>
    <w:p w:rsidR="00584A05" w:rsidRPr="00C81661" w:rsidRDefault="00466940" w:rsidP="00CB0AD5">
      <w:pPr>
        <w:jc w:val="both"/>
        <w:rPr>
          <w:rFonts w:hAnsi="Times New Roman" w:cs="Times New Roman"/>
          <w:color w:val="FF0000"/>
          <w:sz w:val="24"/>
          <w:szCs w:val="24"/>
          <w:lang w:val="ru-RU"/>
        </w:rPr>
      </w:pPr>
      <w:r w:rsidRPr="00C81661">
        <w:rPr>
          <w:rFonts w:hAnsi="Times New Roman"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C81661">
        <w:rPr>
          <w:rFonts w:hAnsi="Times New Roman" w:cs="Times New Roman"/>
          <w:color w:val="000000"/>
          <w:sz w:val="24"/>
          <w:szCs w:val="24"/>
          <w:lang w:val="ru-RU"/>
        </w:rPr>
        <w:t>Минпросвещения</w:t>
      </w:r>
      <w:proofErr w:type="spellEnd"/>
      <w:r w:rsidRPr="00C81661">
        <w:rPr>
          <w:rFonts w:hAnsi="Times New Roman" w:cs="Times New Roman"/>
          <w:color w:val="000000"/>
          <w:sz w:val="24"/>
          <w:szCs w:val="24"/>
          <w:lang w:val="ru-RU"/>
        </w:rPr>
        <w:t xml:space="preserve"> от 26.</w:t>
      </w:r>
      <w:r w:rsidRPr="00C81661">
        <w:rPr>
          <w:rFonts w:hAnsi="Times New Roman" w:cs="Times New Roman"/>
          <w:color w:val="FF0000"/>
          <w:sz w:val="24"/>
          <w:szCs w:val="24"/>
          <w:lang w:val="ru-RU"/>
        </w:rPr>
        <w:t>06.2025 № 495:</w:t>
      </w:r>
    </w:p>
    <w:p w:rsidR="00584A05" w:rsidRPr="00C81661" w:rsidRDefault="00466940" w:rsidP="00CB0AD5">
      <w:pPr>
        <w:numPr>
          <w:ilvl w:val="0"/>
          <w:numId w:val="3"/>
        </w:numPr>
        <w:ind w:left="780" w:right="180"/>
        <w:contextualSpacing/>
        <w:jc w:val="both"/>
        <w:rPr>
          <w:rFonts w:hAnsi="Times New Roman" w:cs="Times New Roman"/>
          <w:color w:val="FF0000"/>
          <w:sz w:val="24"/>
          <w:szCs w:val="24"/>
          <w:lang w:val="ru-RU"/>
        </w:rPr>
      </w:pPr>
      <w:r w:rsidRPr="00C81661">
        <w:rPr>
          <w:rFonts w:hAnsi="Times New Roman" w:cs="Times New Roman"/>
          <w:color w:val="FF0000"/>
          <w:sz w:val="24"/>
          <w:szCs w:val="24"/>
          <w:lang w:val="ru-RU"/>
        </w:rPr>
        <w:t xml:space="preserve">Математика: алгебра и начала математического анализа, геометрия. Геометрия, 10–11 класс/ </w:t>
      </w:r>
      <w:proofErr w:type="spellStart"/>
      <w:r w:rsidRPr="00C81661">
        <w:rPr>
          <w:rFonts w:hAnsi="Times New Roman" w:cs="Times New Roman"/>
          <w:color w:val="FF0000"/>
          <w:sz w:val="24"/>
          <w:szCs w:val="24"/>
          <w:lang w:val="ru-RU"/>
        </w:rPr>
        <w:t>Атанасян</w:t>
      </w:r>
      <w:proofErr w:type="spellEnd"/>
      <w:r w:rsidRPr="00C81661">
        <w:rPr>
          <w:rFonts w:hAnsi="Times New Roman" w:cs="Times New Roman"/>
          <w:color w:val="FF0000"/>
          <w:sz w:val="24"/>
          <w:szCs w:val="24"/>
          <w:lang w:val="ru-RU"/>
        </w:rPr>
        <w:t xml:space="preserve"> Л.С., Бутузов В.Ф., Кадомцев С.Б. и другие, Акционерное общество «Издательство "Просвещение»;</w:t>
      </w:r>
    </w:p>
    <w:p w:rsidR="00584A05" w:rsidRPr="00C81661" w:rsidRDefault="00466940" w:rsidP="00CB0AD5">
      <w:pPr>
        <w:numPr>
          <w:ilvl w:val="0"/>
          <w:numId w:val="3"/>
        </w:numPr>
        <w:ind w:left="780" w:right="180"/>
        <w:jc w:val="both"/>
        <w:rPr>
          <w:rFonts w:hAnsi="Times New Roman" w:cs="Times New Roman"/>
          <w:color w:val="FF0000"/>
          <w:sz w:val="24"/>
          <w:szCs w:val="24"/>
        </w:rPr>
      </w:pPr>
      <w:r w:rsidRPr="00C81661">
        <w:rPr>
          <w:rFonts w:hAnsi="Times New Roman" w:cs="Times New Roman"/>
          <w:color w:val="FF0000"/>
          <w:sz w:val="24"/>
          <w:szCs w:val="24"/>
        </w:rPr>
        <w:t>&lt;...&gt;.</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FF0000"/>
          <w:sz w:val="24"/>
          <w:szCs w:val="24"/>
          <w:lang w:val="ru-RU"/>
        </w:rPr>
        <w:t>Электронные образовательные ресурсы, допущенные</w:t>
      </w:r>
      <w:r w:rsidRPr="00C81661">
        <w:rPr>
          <w:rFonts w:hAnsi="Times New Roman" w:cs="Times New Roman"/>
          <w:color w:val="000000"/>
          <w:sz w:val="24"/>
          <w:szCs w:val="24"/>
          <w:lang w:val="ru-RU"/>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C81661">
        <w:rPr>
          <w:rFonts w:hAnsi="Times New Roman" w:cs="Times New Roman"/>
          <w:color w:val="000000"/>
          <w:sz w:val="24"/>
          <w:szCs w:val="24"/>
          <w:lang w:val="ru-RU"/>
        </w:rPr>
        <w:t>Минпросвещения</w:t>
      </w:r>
      <w:proofErr w:type="spellEnd"/>
      <w:r w:rsidRPr="00C81661">
        <w:rPr>
          <w:rFonts w:hAnsi="Times New Roman" w:cs="Times New Roman"/>
          <w:color w:val="000000"/>
          <w:sz w:val="24"/>
          <w:szCs w:val="24"/>
          <w:lang w:val="ru-RU"/>
        </w:rPr>
        <w:t xml:space="preserve"> от 23.07.2025 № 551:</w:t>
      </w:r>
    </w:p>
    <w:p w:rsidR="00584A05" w:rsidRDefault="00466940" w:rsidP="00CB0AD5">
      <w:pPr>
        <w:numPr>
          <w:ilvl w:val="0"/>
          <w:numId w:val="4"/>
        </w:numPr>
        <w:ind w:left="780" w:right="180"/>
        <w:jc w:val="both"/>
        <w:rPr>
          <w:rFonts w:hAnsi="Times New Roman" w:cs="Times New Roman"/>
          <w:color w:val="000000"/>
          <w:sz w:val="24"/>
          <w:szCs w:val="24"/>
        </w:rPr>
      </w:pPr>
      <w:r>
        <w:rPr>
          <w:rFonts w:hAnsi="Times New Roman" w:cs="Times New Roman"/>
          <w:color w:val="000000"/>
          <w:sz w:val="24"/>
          <w:szCs w:val="24"/>
        </w:rPr>
        <w:t>&lt;...&gt;.</w:t>
      </w:r>
    </w:p>
    <w:p w:rsidR="00584A05" w:rsidRDefault="00466940" w:rsidP="00CB0AD5">
      <w:pPr>
        <w:spacing w:line="600" w:lineRule="atLeast"/>
        <w:jc w:val="both"/>
        <w:rPr>
          <w:b/>
          <w:bCs/>
          <w:color w:val="252525"/>
          <w:spacing w:val="-2"/>
          <w:sz w:val="48"/>
          <w:szCs w:val="48"/>
        </w:rPr>
      </w:pPr>
      <w:r>
        <w:rPr>
          <w:b/>
          <w:bCs/>
          <w:color w:val="252525"/>
          <w:spacing w:val="-2"/>
          <w:sz w:val="48"/>
          <w:szCs w:val="48"/>
        </w:rPr>
        <w:t>Планируемые результаты освоения учебного курса</w:t>
      </w:r>
    </w:p>
    <w:p w:rsidR="00584A05" w:rsidRDefault="00466940" w:rsidP="00CB0AD5">
      <w:pPr>
        <w:spacing w:line="600" w:lineRule="atLeast"/>
        <w:jc w:val="both"/>
        <w:rPr>
          <w:b/>
          <w:bCs/>
          <w:color w:val="252525"/>
          <w:spacing w:val="-2"/>
          <w:sz w:val="42"/>
          <w:szCs w:val="42"/>
        </w:rPr>
      </w:pPr>
      <w:r>
        <w:rPr>
          <w:b/>
          <w:bCs/>
          <w:color w:val="252525"/>
          <w:spacing w:val="-2"/>
          <w:sz w:val="42"/>
          <w:szCs w:val="42"/>
        </w:rPr>
        <w:t>Личностные результаты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Личностные результаты освоения программы учебного курса</w:t>
      </w:r>
      <w:r>
        <w:rPr>
          <w:rFonts w:hAnsi="Times New Roman" w:cs="Times New Roman"/>
          <w:color w:val="000000"/>
          <w:sz w:val="24"/>
          <w:szCs w:val="24"/>
        </w:rPr>
        <w:t> </w:t>
      </w:r>
      <w:r w:rsidRPr="00C81661">
        <w:rPr>
          <w:rFonts w:hAnsi="Times New Roman" w:cs="Times New Roman"/>
          <w:color w:val="000000"/>
          <w:sz w:val="24"/>
          <w:szCs w:val="24"/>
          <w:lang w:val="ru-RU"/>
        </w:rPr>
        <w:t>«Геометрия» характеризуются: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Гражданское воспитание:</w:t>
      </w:r>
    </w:p>
    <w:p w:rsidR="00584A05" w:rsidRPr="00C81661" w:rsidRDefault="00466940" w:rsidP="00CB0AD5">
      <w:pPr>
        <w:jc w:val="both"/>
        <w:rPr>
          <w:rFonts w:hAnsi="Times New Roman" w:cs="Times New Roman"/>
          <w:color w:val="000000"/>
          <w:sz w:val="24"/>
          <w:szCs w:val="24"/>
          <w:lang w:val="ru-RU"/>
        </w:rPr>
      </w:pPr>
      <w:proofErr w:type="spellStart"/>
      <w:r w:rsidRPr="00C81661">
        <w:rPr>
          <w:rFonts w:hAnsi="Times New Roman" w:cs="Times New Roman"/>
          <w:color w:val="000000"/>
          <w:sz w:val="24"/>
          <w:szCs w:val="24"/>
          <w:lang w:val="ru-RU"/>
        </w:rPr>
        <w:t>сформированностью</w:t>
      </w:r>
      <w:proofErr w:type="spellEnd"/>
      <w:r w:rsidRPr="00C81661">
        <w:rPr>
          <w:rFonts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Патриотическое воспитание:</w:t>
      </w:r>
    </w:p>
    <w:p w:rsidR="00584A05" w:rsidRPr="00C81661" w:rsidRDefault="00466940" w:rsidP="00CB0AD5">
      <w:pPr>
        <w:jc w:val="both"/>
        <w:rPr>
          <w:rFonts w:hAnsi="Times New Roman" w:cs="Times New Roman"/>
          <w:color w:val="000000"/>
          <w:sz w:val="24"/>
          <w:szCs w:val="24"/>
          <w:lang w:val="ru-RU"/>
        </w:rPr>
      </w:pPr>
      <w:proofErr w:type="spellStart"/>
      <w:r w:rsidRPr="00C81661">
        <w:rPr>
          <w:rFonts w:hAnsi="Times New Roman" w:cs="Times New Roman"/>
          <w:color w:val="000000"/>
          <w:sz w:val="24"/>
          <w:szCs w:val="24"/>
          <w:lang w:val="ru-RU"/>
        </w:rPr>
        <w:t>сформированностью</w:t>
      </w:r>
      <w:proofErr w:type="spellEnd"/>
      <w:r w:rsidRPr="00C81661">
        <w:rPr>
          <w:rFonts w:hAnsi="Times New Roman" w:cs="Times New Roman"/>
          <w:color w:val="000000"/>
          <w:sz w:val="24"/>
          <w:szCs w:val="24"/>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lastRenderedPageBreak/>
        <w:t>Духовно-нравственного воспитания: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осознанием духовных ценностей российского народа; </w:t>
      </w:r>
      <w:proofErr w:type="spellStart"/>
      <w:r w:rsidRPr="00C81661">
        <w:rPr>
          <w:rFonts w:hAnsi="Times New Roman" w:cs="Times New Roman"/>
          <w:color w:val="000000"/>
          <w:sz w:val="24"/>
          <w:szCs w:val="24"/>
          <w:lang w:val="ru-RU"/>
        </w:rPr>
        <w:t>сформированностью</w:t>
      </w:r>
      <w:proofErr w:type="spellEnd"/>
      <w:r w:rsidRPr="00C81661">
        <w:rPr>
          <w:rFonts w:hAnsi="Times New Roman" w:cs="Times New Roman"/>
          <w:color w:val="000000"/>
          <w:sz w:val="24"/>
          <w:szCs w:val="24"/>
          <w:lang w:val="ru-RU"/>
        </w:rPr>
        <w:t xml:space="preserve"> нравственного сознания, этического поведения, связанного с практическим применением достижений науки и деятельностью ученого; осознанием личного вклада в построение устойчивого будущего.</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Эстетическое воспитание: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Физическое воспитание:</w:t>
      </w:r>
    </w:p>
    <w:p w:rsidR="00584A05" w:rsidRPr="00C81661" w:rsidRDefault="00466940" w:rsidP="00CB0AD5">
      <w:pPr>
        <w:jc w:val="both"/>
        <w:rPr>
          <w:rFonts w:hAnsi="Times New Roman" w:cs="Times New Roman"/>
          <w:color w:val="000000"/>
          <w:sz w:val="24"/>
          <w:szCs w:val="24"/>
          <w:lang w:val="ru-RU"/>
        </w:rPr>
      </w:pPr>
      <w:proofErr w:type="spellStart"/>
      <w:r w:rsidRPr="00C81661">
        <w:rPr>
          <w:rFonts w:hAnsi="Times New Roman" w:cs="Times New Roman"/>
          <w:color w:val="000000"/>
          <w:sz w:val="24"/>
          <w:szCs w:val="24"/>
          <w:lang w:val="ru-RU"/>
        </w:rPr>
        <w:t>сформированностью</w:t>
      </w:r>
      <w:proofErr w:type="spellEnd"/>
      <w:r w:rsidRPr="00C81661">
        <w:rPr>
          <w:rFonts w:hAnsi="Times New Roman" w:cs="Times New Roman"/>
          <w:color w:val="000000"/>
          <w:sz w:val="24"/>
          <w:szCs w:val="24"/>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Трудовое воспитание:</w:t>
      </w:r>
    </w:p>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ее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Экологическое воспитание:</w:t>
      </w:r>
    </w:p>
    <w:p w:rsidR="00584A05" w:rsidRPr="00C81661" w:rsidRDefault="00466940" w:rsidP="00CB0AD5">
      <w:pPr>
        <w:jc w:val="both"/>
        <w:rPr>
          <w:rFonts w:hAnsi="Times New Roman" w:cs="Times New Roman"/>
          <w:color w:val="000000"/>
          <w:sz w:val="24"/>
          <w:szCs w:val="24"/>
          <w:lang w:val="ru-RU"/>
        </w:rPr>
      </w:pPr>
      <w:proofErr w:type="spellStart"/>
      <w:r w:rsidRPr="00C81661">
        <w:rPr>
          <w:rFonts w:hAnsi="Times New Roman" w:cs="Times New Roman"/>
          <w:color w:val="000000"/>
          <w:sz w:val="24"/>
          <w:szCs w:val="24"/>
          <w:lang w:val="ru-RU"/>
        </w:rPr>
        <w:t>сформированностью</w:t>
      </w:r>
      <w:proofErr w:type="spellEnd"/>
      <w:r w:rsidRPr="00C81661">
        <w:rPr>
          <w:rFonts w:hAnsi="Times New Roman" w:cs="Times New Roman"/>
          <w:color w:val="000000"/>
          <w:sz w:val="24"/>
          <w:szCs w:val="24"/>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Ценности научного познания:</w:t>
      </w:r>
    </w:p>
    <w:p w:rsidR="00584A05" w:rsidRPr="00C81661" w:rsidRDefault="00466940" w:rsidP="00CB0AD5">
      <w:pPr>
        <w:jc w:val="both"/>
        <w:rPr>
          <w:rFonts w:hAnsi="Times New Roman" w:cs="Times New Roman"/>
          <w:color w:val="000000"/>
          <w:sz w:val="24"/>
          <w:szCs w:val="24"/>
          <w:lang w:val="ru-RU"/>
        </w:rPr>
      </w:pPr>
      <w:proofErr w:type="spellStart"/>
      <w:r w:rsidRPr="00C81661">
        <w:rPr>
          <w:rFonts w:hAnsi="Times New Roman" w:cs="Times New Roman"/>
          <w:color w:val="000000"/>
          <w:sz w:val="24"/>
          <w:szCs w:val="24"/>
          <w:lang w:val="ru-RU"/>
        </w:rPr>
        <w:t>сформированностью</w:t>
      </w:r>
      <w:proofErr w:type="spellEnd"/>
      <w:r w:rsidRPr="00C81661">
        <w:rPr>
          <w:rFonts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ее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84A05" w:rsidRPr="00C81661" w:rsidRDefault="00466940" w:rsidP="00CB0AD5">
      <w:pPr>
        <w:spacing w:line="600" w:lineRule="atLeast"/>
        <w:jc w:val="both"/>
        <w:rPr>
          <w:b/>
          <w:bCs/>
          <w:color w:val="252525"/>
          <w:spacing w:val="-2"/>
          <w:sz w:val="42"/>
          <w:szCs w:val="42"/>
          <w:lang w:val="ru-RU"/>
        </w:rPr>
      </w:pPr>
      <w:proofErr w:type="spellStart"/>
      <w:r w:rsidRPr="00C81661">
        <w:rPr>
          <w:b/>
          <w:bCs/>
          <w:color w:val="252525"/>
          <w:spacing w:val="-2"/>
          <w:sz w:val="42"/>
          <w:szCs w:val="42"/>
          <w:lang w:val="ru-RU"/>
        </w:rPr>
        <w:t>Метапредметные</w:t>
      </w:r>
      <w:proofErr w:type="spellEnd"/>
      <w:r w:rsidRPr="00C81661">
        <w:rPr>
          <w:b/>
          <w:bCs/>
          <w:color w:val="252525"/>
          <w:spacing w:val="-2"/>
          <w:sz w:val="42"/>
          <w:szCs w:val="42"/>
          <w:lang w:val="ru-RU"/>
        </w:rPr>
        <w:t xml:space="preserve"> результаты</w:t>
      </w:r>
    </w:p>
    <w:p w:rsidR="00584A05" w:rsidRPr="00C81661" w:rsidRDefault="00466940" w:rsidP="00CB0AD5">
      <w:pPr>
        <w:jc w:val="both"/>
        <w:rPr>
          <w:rFonts w:hAnsi="Times New Roman" w:cs="Times New Roman"/>
          <w:color w:val="000000"/>
          <w:sz w:val="24"/>
          <w:szCs w:val="24"/>
          <w:lang w:val="ru-RU"/>
        </w:rPr>
      </w:pPr>
      <w:proofErr w:type="spellStart"/>
      <w:r w:rsidRPr="00C81661">
        <w:rPr>
          <w:rFonts w:hAnsi="Times New Roman" w:cs="Times New Roman"/>
          <w:color w:val="000000"/>
          <w:sz w:val="24"/>
          <w:szCs w:val="24"/>
          <w:lang w:val="ru-RU"/>
        </w:rPr>
        <w:lastRenderedPageBreak/>
        <w:t>Метапредметные</w:t>
      </w:r>
      <w:proofErr w:type="spellEnd"/>
      <w:r w:rsidRPr="00C81661">
        <w:rPr>
          <w:rFonts w:hAnsi="Times New Roman" w:cs="Times New Roman"/>
          <w:color w:val="000000"/>
          <w:sz w:val="24"/>
          <w:szCs w:val="24"/>
          <w:lang w:val="ru-RU"/>
        </w:rPr>
        <w:t xml:space="preserve"> результаты освоения программы учебного курса «Геометрия» характеризуются овладением универсальными </w:t>
      </w:r>
      <w:r w:rsidRPr="00C81661">
        <w:rPr>
          <w:rFonts w:hAnsi="Times New Roman" w:cs="Times New Roman"/>
          <w:b/>
          <w:bCs/>
          <w:color w:val="000000"/>
          <w:sz w:val="24"/>
          <w:szCs w:val="24"/>
          <w:lang w:val="ru-RU"/>
        </w:rPr>
        <w:t>познавательными</w:t>
      </w:r>
      <w:r w:rsidRPr="00C81661">
        <w:rPr>
          <w:rFonts w:hAnsi="Times New Roman" w:cs="Times New Roman"/>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1) Универсальные </w:t>
      </w:r>
      <w:r w:rsidRPr="00C81661">
        <w:rPr>
          <w:rFonts w:hAnsi="Times New Roman" w:cs="Times New Roman"/>
          <w:b/>
          <w:bCs/>
          <w:color w:val="000000"/>
          <w:sz w:val="24"/>
          <w:szCs w:val="24"/>
          <w:lang w:val="ru-RU"/>
        </w:rPr>
        <w:t>познавательные</w:t>
      </w:r>
      <w:r w:rsidRPr="00C81661">
        <w:rPr>
          <w:rFonts w:hAnsi="Times New Roman" w:cs="Times New Roman"/>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логические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584A05" w:rsidRPr="00C81661" w:rsidRDefault="00466940" w:rsidP="00CB0AD5">
      <w:pPr>
        <w:numPr>
          <w:ilvl w:val="0"/>
          <w:numId w:val="5"/>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84A05" w:rsidRPr="00C81661" w:rsidRDefault="00466940" w:rsidP="00CB0AD5">
      <w:pPr>
        <w:numPr>
          <w:ilvl w:val="0"/>
          <w:numId w:val="5"/>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584A05" w:rsidRPr="00C81661" w:rsidRDefault="00466940" w:rsidP="00CB0AD5">
      <w:pPr>
        <w:numPr>
          <w:ilvl w:val="0"/>
          <w:numId w:val="5"/>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84A05" w:rsidRPr="00C81661" w:rsidRDefault="00466940" w:rsidP="00CB0AD5">
      <w:pPr>
        <w:numPr>
          <w:ilvl w:val="0"/>
          <w:numId w:val="5"/>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584A05" w:rsidRPr="00C81661" w:rsidRDefault="00466940" w:rsidP="00CB0AD5">
      <w:pPr>
        <w:numPr>
          <w:ilvl w:val="0"/>
          <w:numId w:val="5"/>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C81661">
        <w:rPr>
          <w:rFonts w:hAnsi="Times New Roman" w:cs="Times New Roman"/>
          <w:color w:val="000000"/>
          <w:sz w:val="24"/>
          <w:szCs w:val="24"/>
          <w:lang w:val="ru-RU"/>
        </w:rPr>
        <w:t>контрпримеры</w:t>
      </w:r>
      <w:proofErr w:type="spellEnd"/>
      <w:r w:rsidRPr="00C81661">
        <w:rPr>
          <w:rFonts w:hAnsi="Times New Roman" w:cs="Times New Roman"/>
          <w:color w:val="000000"/>
          <w:sz w:val="24"/>
          <w:szCs w:val="24"/>
          <w:lang w:val="ru-RU"/>
        </w:rPr>
        <w:t>; обосновывать собственные суждения и выводы;</w:t>
      </w:r>
    </w:p>
    <w:p w:rsidR="00584A05" w:rsidRPr="00C81661" w:rsidRDefault="00466940" w:rsidP="00CB0AD5">
      <w:pPr>
        <w:numPr>
          <w:ilvl w:val="0"/>
          <w:numId w:val="5"/>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исследовательские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584A05" w:rsidRPr="00C81661" w:rsidRDefault="00466940" w:rsidP="00CB0AD5">
      <w:pPr>
        <w:numPr>
          <w:ilvl w:val="0"/>
          <w:numId w:val="6"/>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84A05" w:rsidRPr="00C81661" w:rsidRDefault="00466940" w:rsidP="00CB0AD5">
      <w:pPr>
        <w:numPr>
          <w:ilvl w:val="0"/>
          <w:numId w:val="6"/>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84A05" w:rsidRPr="00C81661" w:rsidRDefault="00466940" w:rsidP="00CB0AD5">
      <w:pPr>
        <w:numPr>
          <w:ilvl w:val="0"/>
          <w:numId w:val="6"/>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rsidR="00584A05" w:rsidRPr="00C81661" w:rsidRDefault="00466940" w:rsidP="00CB0AD5">
      <w:pPr>
        <w:numPr>
          <w:ilvl w:val="0"/>
          <w:numId w:val="6"/>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информацией</w:t>
      </w:r>
      <w:proofErr w:type="spellEnd"/>
      <w:r>
        <w:rPr>
          <w:rFonts w:hAnsi="Times New Roman" w:cs="Times New Roman"/>
          <w:b/>
          <w:bCs/>
          <w:color w:val="000000"/>
          <w:sz w:val="24"/>
          <w:szCs w:val="24"/>
        </w:rPr>
        <w:t>:</w:t>
      </w:r>
    </w:p>
    <w:p w:rsidR="00584A05" w:rsidRPr="00C81661" w:rsidRDefault="00466940" w:rsidP="00CB0AD5">
      <w:pPr>
        <w:numPr>
          <w:ilvl w:val="0"/>
          <w:numId w:val="7"/>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584A05" w:rsidRPr="00C81661" w:rsidRDefault="00466940" w:rsidP="00CB0AD5">
      <w:pPr>
        <w:numPr>
          <w:ilvl w:val="0"/>
          <w:numId w:val="7"/>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lastRenderedPageBreak/>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84A05" w:rsidRPr="00C81661" w:rsidRDefault="00466940" w:rsidP="00CB0AD5">
      <w:pPr>
        <w:numPr>
          <w:ilvl w:val="0"/>
          <w:numId w:val="7"/>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структурировать информацию, представлять ее в различных формах, иллюстрировать графически;</w:t>
      </w:r>
    </w:p>
    <w:p w:rsidR="00584A05" w:rsidRPr="00C81661" w:rsidRDefault="00466940" w:rsidP="00CB0AD5">
      <w:pPr>
        <w:numPr>
          <w:ilvl w:val="0"/>
          <w:numId w:val="7"/>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оценивать надежность информации по самостоятельно сформулированным критериям.</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2) Универсальные </w:t>
      </w:r>
      <w:r w:rsidRPr="00C81661">
        <w:rPr>
          <w:rFonts w:hAnsi="Times New Roman" w:cs="Times New Roman"/>
          <w:b/>
          <w:bCs/>
          <w:color w:val="000000"/>
          <w:sz w:val="24"/>
          <w:szCs w:val="24"/>
          <w:lang w:val="ru-RU"/>
        </w:rPr>
        <w:t xml:space="preserve">коммуникативные </w:t>
      </w:r>
      <w:r w:rsidRPr="00C81661">
        <w:rPr>
          <w:rFonts w:hAnsi="Times New Roman" w:cs="Times New Roman"/>
          <w:color w:val="000000"/>
          <w:sz w:val="24"/>
          <w:szCs w:val="24"/>
          <w:lang w:val="ru-RU"/>
        </w:rPr>
        <w:t xml:space="preserve">действия, обеспечивают </w:t>
      </w:r>
      <w:proofErr w:type="spellStart"/>
      <w:r w:rsidRPr="00C81661">
        <w:rPr>
          <w:rFonts w:hAnsi="Times New Roman" w:cs="Times New Roman"/>
          <w:color w:val="000000"/>
          <w:sz w:val="24"/>
          <w:szCs w:val="24"/>
          <w:lang w:val="ru-RU"/>
        </w:rPr>
        <w:t>сформированность</w:t>
      </w:r>
      <w:proofErr w:type="spellEnd"/>
      <w:r w:rsidRPr="00C81661">
        <w:rPr>
          <w:rFonts w:hAnsi="Times New Roman" w:cs="Times New Roman"/>
          <w:color w:val="000000"/>
          <w:sz w:val="24"/>
          <w:szCs w:val="24"/>
          <w:lang w:val="ru-RU"/>
        </w:rPr>
        <w:t xml:space="preserve"> социальных навыков обучающихся.</w:t>
      </w:r>
    </w:p>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Общение</w:t>
      </w:r>
      <w:proofErr w:type="spellEnd"/>
      <w:r>
        <w:rPr>
          <w:rFonts w:hAnsi="Times New Roman" w:cs="Times New Roman"/>
          <w:b/>
          <w:bCs/>
          <w:color w:val="000000"/>
          <w:sz w:val="24"/>
          <w:szCs w:val="24"/>
        </w:rPr>
        <w:t>:</w:t>
      </w:r>
    </w:p>
    <w:p w:rsidR="00584A05" w:rsidRPr="00C81661" w:rsidRDefault="00466940" w:rsidP="00CB0AD5">
      <w:pPr>
        <w:numPr>
          <w:ilvl w:val="0"/>
          <w:numId w:val="8"/>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84A05" w:rsidRPr="00C81661" w:rsidRDefault="00466940" w:rsidP="00CB0AD5">
      <w:pPr>
        <w:numPr>
          <w:ilvl w:val="0"/>
          <w:numId w:val="8"/>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84A05" w:rsidRPr="00C81661" w:rsidRDefault="00466940" w:rsidP="00CB0AD5">
      <w:pPr>
        <w:numPr>
          <w:ilvl w:val="0"/>
          <w:numId w:val="8"/>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Сотрудничество</w:t>
      </w:r>
      <w:proofErr w:type="spellEnd"/>
      <w:r>
        <w:rPr>
          <w:rFonts w:hAnsi="Times New Roman" w:cs="Times New Roman"/>
          <w:b/>
          <w:bCs/>
          <w:color w:val="000000"/>
          <w:sz w:val="24"/>
          <w:szCs w:val="24"/>
        </w:rPr>
        <w:t>:</w:t>
      </w:r>
    </w:p>
    <w:p w:rsidR="00584A05" w:rsidRPr="00C81661" w:rsidRDefault="00466940" w:rsidP="00CB0AD5">
      <w:pPr>
        <w:numPr>
          <w:ilvl w:val="0"/>
          <w:numId w:val="9"/>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84A05" w:rsidRPr="00C81661" w:rsidRDefault="00466940" w:rsidP="00CB0AD5">
      <w:pPr>
        <w:numPr>
          <w:ilvl w:val="0"/>
          <w:numId w:val="9"/>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участвовать в групповых формах работы (обсуждения, обмен мнений, мозговые штурмы</w:t>
      </w:r>
      <w:r>
        <w:rPr>
          <w:rFonts w:hAnsi="Times New Roman" w:cs="Times New Roman"/>
          <w:color w:val="000000"/>
          <w:sz w:val="24"/>
          <w:szCs w:val="24"/>
        </w:rPr>
        <w:t> </w:t>
      </w:r>
      <w:r w:rsidRPr="00C81661">
        <w:rPr>
          <w:rFonts w:hAnsi="Times New Roman" w:cs="Times New Roman"/>
          <w:color w:val="000000"/>
          <w:sz w:val="24"/>
          <w:szCs w:val="24"/>
          <w:lang w:val="ru-RU"/>
        </w:rPr>
        <w:t>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3) Универсальные </w:t>
      </w:r>
      <w:r w:rsidRPr="00C81661">
        <w:rPr>
          <w:rFonts w:hAnsi="Times New Roman" w:cs="Times New Roman"/>
          <w:b/>
          <w:bCs/>
          <w:color w:val="000000"/>
          <w:sz w:val="24"/>
          <w:szCs w:val="24"/>
          <w:lang w:val="ru-RU"/>
        </w:rPr>
        <w:t xml:space="preserve">регулятивные </w:t>
      </w:r>
      <w:r w:rsidRPr="00C81661">
        <w:rPr>
          <w:rFonts w:hAnsi="Times New Roman" w:cs="Times New Roman"/>
          <w:color w:val="000000"/>
          <w:sz w:val="24"/>
          <w:szCs w:val="24"/>
          <w:lang w:val="ru-RU"/>
        </w:rPr>
        <w:t>действия, обеспечивают формирование смысловых установок и жизненных навыков личности.</w:t>
      </w:r>
    </w:p>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Самоорганизация</w:t>
      </w:r>
      <w:proofErr w:type="spellEnd"/>
      <w:r>
        <w:rPr>
          <w:rFonts w:hAnsi="Times New Roman" w:cs="Times New Roman"/>
          <w:b/>
          <w:bCs/>
          <w:color w:val="000000"/>
          <w:sz w:val="24"/>
          <w:szCs w:val="24"/>
        </w:rPr>
        <w:t>:</w:t>
      </w:r>
    </w:p>
    <w:p w:rsidR="00584A05" w:rsidRPr="00C81661" w:rsidRDefault="00466940" w:rsidP="00CB0AD5">
      <w:pPr>
        <w:numPr>
          <w:ilvl w:val="0"/>
          <w:numId w:val="10"/>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составлять план, алгоритм решения задачи,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Самоконтроль</w:t>
      </w:r>
      <w:proofErr w:type="spellEnd"/>
      <w:r>
        <w:rPr>
          <w:rFonts w:hAnsi="Times New Roman" w:cs="Times New Roman"/>
          <w:b/>
          <w:bCs/>
          <w:color w:val="000000"/>
          <w:sz w:val="24"/>
          <w:szCs w:val="24"/>
        </w:rPr>
        <w:t>:</w:t>
      </w:r>
    </w:p>
    <w:p w:rsidR="00584A05" w:rsidRPr="00C81661" w:rsidRDefault="00466940" w:rsidP="00CB0AD5">
      <w:pPr>
        <w:numPr>
          <w:ilvl w:val="0"/>
          <w:numId w:val="1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84A05" w:rsidRPr="00C81661" w:rsidRDefault="00466940" w:rsidP="00CB0AD5">
      <w:pPr>
        <w:numPr>
          <w:ilvl w:val="0"/>
          <w:numId w:val="11"/>
        </w:numPr>
        <w:ind w:left="780" w:right="180"/>
        <w:contextualSpacing/>
        <w:jc w:val="both"/>
        <w:rPr>
          <w:rFonts w:hAnsi="Times New Roman" w:cs="Times New Roman"/>
          <w:color w:val="000000"/>
          <w:sz w:val="24"/>
          <w:szCs w:val="24"/>
          <w:lang w:val="ru-RU"/>
        </w:rPr>
      </w:pPr>
      <w:r w:rsidRPr="00C81661">
        <w:rPr>
          <w:rFonts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84A05" w:rsidRPr="00C81661" w:rsidRDefault="00466940" w:rsidP="00CB0AD5">
      <w:pPr>
        <w:numPr>
          <w:ilvl w:val="0"/>
          <w:numId w:val="11"/>
        </w:numPr>
        <w:ind w:left="780" w:right="180"/>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C81661">
        <w:rPr>
          <w:rFonts w:hAnsi="Times New Roman" w:cs="Times New Roman"/>
          <w:color w:val="000000"/>
          <w:sz w:val="24"/>
          <w:szCs w:val="24"/>
          <w:lang w:val="ru-RU"/>
        </w:rPr>
        <w:t>недостижения</w:t>
      </w:r>
      <w:proofErr w:type="spellEnd"/>
      <w:r w:rsidRPr="00C81661">
        <w:rPr>
          <w:rFonts w:hAnsi="Times New Roman" w:cs="Times New Roman"/>
          <w:color w:val="000000"/>
          <w:sz w:val="24"/>
          <w:szCs w:val="24"/>
          <w:lang w:val="ru-RU"/>
        </w:rPr>
        <w:t xml:space="preserve"> результатов деятельности, находить ошибку, давать оценку приобретенному опыту.</w:t>
      </w:r>
    </w:p>
    <w:p w:rsidR="00584A05" w:rsidRPr="00C81661" w:rsidRDefault="00466940" w:rsidP="00CB0AD5">
      <w:pPr>
        <w:spacing w:line="600" w:lineRule="atLeast"/>
        <w:jc w:val="both"/>
        <w:rPr>
          <w:b/>
          <w:bCs/>
          <w:color w:val="252525"/>
          <w:spacing w:val="-2"/>
          <w:sz w:val="42"/>
          <w:szCs w:val="42"/>
          <w:lang w:val="ru-RU"/>
        </w:rPr>
      </w:pPr>
      <w:r w:rsidRPr="00C81661">
        <w:rPr>
          <w:b/>
          <w:bCs/>
          <w:color w:val="252525"/>
          <w:spacing w:val="-2"/>
          <w:sz w:val="42"/>
          <w:szCs w:val="42"/>
          <w:lang w:val="ru-RU"/>
        </w:rPr>
        <w:t>Предметные результаты</w:t>
      </w:r>
      <w:r>
        <w:rPr>
          <w:b/>
          <w:bCs/>
          <w:color w:val="252525"/>
          <w:spacing w:val="-2"/>
          <w:sz w:val="42"/>
          <w:szCs w:val="42"/>
        </w:rPr>
        <w:t> </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10-й класс</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точка, прямая, плоскость.</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параллельность и перпендикулярность прямых и плоскостей.</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Классифицировать взаимное расположение прямых и плоскостей в пространстве.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секущая плоскость, сечение многогранников.</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Объяснять принципы построения сечений, используя метод следов.</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объемных фигур: вид сверху, сбоку, снизу.</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C81661">
        <w:rPr>
          <w:rFonts w:hAnsi="Times New Roman" w:cs="Times New Roman"/>
          <w:color w:val="000000"/>
          <w:sz w:val="24"/>
          <w:szCs w:val="24"/>
          <w:lang w:val="ru-RU"/>
        </w:rPr>
        <w:t>между</w:t>
      </w:r>
      <w:proofErr w:type="gramEnd"/>
      <w:r w:rsidRPr="00C81661">
        <w:rPr>
          <w:rFonts w:hAnsi="Times New Roman" w:cs="Times New Roman"/>
          <w:color w:val="000000"/>
          <w:sz w:val="24"/>
          <w:szCs w:val="24"/>
          <w:lang w:val="ru-RU"/>
        </w:rPr>
        <w:t xml:space="preserve"> скрещивающимися прямыми.</w:t>
      </w:r>
    </w:p>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lastRenderedPageBreak/>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11-й класс</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Распознавать тела вращения (цилиндр, конус, сфера и шар).</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Объяснять способы получения тел вращения.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Классифицировать взаимное расположение сферы и плоскости.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Вычислять объемы и площади поверхностей тел вращения, геометрических тел с применением формул.</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lastRenderedPageBreak/>
        <w:t>Оперировать понятиями: многогранник, вписанный в сферу и описанный около сферы; сфера, вписанная в многогранник или тело вращения.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Вычислять соотношения между площадями поверхностей и объемами подобных тел.</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Изображать изучаемые фигуры от руки и с применением простых чертежных инструментов.</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Выполнять (выносные) плоские чертежи из рисунков простых объемных фигур: вид сверху, сбоку, снизу; строить сечения тел вращения.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понятием вектор в пространстве.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правило параллелепипеда.</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Задавать плоскость уравнением в декартовой системе координат.</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w:t>
      </w:r>
      <w:r w:rsidRPr="00C81661">
        <w:rPr>
          <w:rFonts w:hAnsi="Times New Roman" w:cs="Times New Roman"/>
          <w:color w:val="000000"/>
          <w:sz w:val="24"/>
          <w:szCs w:val="24"/>
          <w:lang w:val="ru-RU"/>
        </w:rPr>
        <w:lastRenderedPageBreak/>
        <w:t>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84A05" w:rsidRPr="00C81661" w:rsidRDefault="00466940" w:rsidP="00CB0AD5">
      <w:pPr>
        <w:spacing w:line="600" w:lineRule="atLeast"/>
        <w:jc w:val="both"/>
        <w:rPr>
          <w:b/>
          <w:bCs/>
          <w:color w:val="252525"/>
          <w:spacing w:val="-2"/>
          <w:sz w:val="48"/>
          <w:szCs w:val="48"/>
          <w:lang w:val="ru-RU"/>
        </w:rPr>
      </w:pPr>
      <w:r w:rsidRPr="00C81661">
        <w:rPr>
          <w:b/>
          <w:bCs/>
          <w:color w:val="252525"/>
          <w:spacing w:val="-2"/>
          <w:sz w:val="48"/>
          <w:szCs w:val="48"/>
          <w:lang w:val="ru-RU"/>
        </w:rPr>
        <w:t>Содержание учебного курса</w:t>
      </w:r>
    </w:p>
    <w:p w:rsidR="00584A05" w:rsidRPr="00C81661" w:rsidRDefault="00466940" w:rsidP="00CB0AD5">
      <w:pPr>
        <w:spacing w:line="600" w:lineRule="atLeast"/>
        <w:jc w:val="both"/>
        <w:rPr>
          <w:b/>
          <w:bCs/>
          <w:color w:val="252525"/>
          <w:spacing w:val="-2"/>
          <w:sz w:val="42"/>
          <w:szCs w:val="42"/>
          <w:lang w:val="ru-RU"/>
        </w:rPr>
      </w:pPr>
      <w:r w:rsidRPr="00C81661">
        <w:rPr>
          <w:b/>
          <w:bCs/>
          <w:color w:val="252525"/>
          <w:spacing w:val="-2"/>
          <w:sz w:val="42"/>
          <w:szCs w:val="42"/>
          <w:lang w:val="ru-RU"/>
        </w:rPr>
        <w:t>10-й класс</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Прямые и плоскости в пространстве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Взаимное расположение </w:t>
      </w:r>
      <w:proofErr w:type="gramStart"/>
      <w:r w:rsidRPr="00C81661">
        <w:rPr>
          <w:rFonts w:hAnsi="Times New Roman" w:cs="Times New Roman"/>
          <w:color w:val="000000"/>
          <w:sz w:val="24"/>
          <w:szCs w:val="24"/>
          <w:lang w:val="ru-RU"/>
        </w:rPr>
        <w:t>прямых</w:t>
      </w:r>
      <w:proofErr w:type="gramEnd"/>
      <w:r w:rsidRPr="00C81661">
        <w:rPr>
          <w:rFonts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C81661">
        <w:rPr>
          <w:rFonts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трех прямых; параллельность прямой и плоскости.</w:t>
      </w:r>
      <w:proofErr w:type="gramEnd"/>
      <w:r w:rsidRPr="00C81661">
        <w:rPr>
          <w:rFonts w:hAnsi="Times New Roman" w:cs="Times New Roman"/>
          <w:color w:val="000000"/>
          <w:sz w:val="24"/>
          <w:szCs w:val="24"/>
          <w:lang w:val="ru-RU"/>
        </w:rPr>
        <w:t xml:space="preserve"> Углы с </w:t>
      </w:r>
      <w:proofErr w:type="spellStart"/>
      <w:r w:rsidRPr="00C81661">
        <w:rPr>
          <w:rFonts w:hAnsi="Times New Roman" w:cs="Times New Roman"/>
          <w:color w:val="000000"/>
          <w:sz w:val="24"/>
          <w:szCs w:val="24"/>
          <w:lang w:val="ru-RU"/>
        </w:rPr>
        <w:t>сонаправленными</w:t>
      </w:r>
      <w:proofErr w:type="spellEnd"/>
      <w:r w:rsidRPr="00C81661">
        <w:rPr>
          <w:rFonts w:hAnsi="Times New Roman" w:cs="Times New Roman"/>
          <w:color w:val="000000"/>
          <w:sz w:val="24"/>
          <w:szCs w:val="24"/>
          <w:lang w:val="ru-RU"/>
        </w:rPr>
        <w:t xml:space="preserve"> сторонами; угол </w:t>
      </w:r>
      <w:proofErr w:type="gramStart"/>
      <w:r w:rsidRPr="00C81661">
        <w:rPr>
          <w:rFonts w:hAnsi="Times New Roman" w:cs="Times New Roman"/>
          <w:color w:val="000000"/>
          <w:sz w:val="24"/>
          <w:szCs w:val="24"/>
          <w:lang w:val="ru-RU"/>
        </w:rPr>
        <w:t>между</w:t>
      </w:r>
      <w:proofErr w:type="gramEnd"/>
      <w:r w:rsidRPr="00C81661">
        <w:rPr>
          <w:rFonts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Многогранники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развертка многогранника. Призма: </w:t>
      </w:r>
      <w:r>
        <w:rPr>
          <w:rFonts w:hAnsi="Times New Roman" w:cs="Times New Roman"/>
          <w:color w:val="000000"/>
          <w:sz w:val="24"/>
          <w:szCs w:val="24"/>
        </w:rPr>
        <w:t>n</w:t>
      </w:r>
      <w:r w:rsidRPr="00C81661">
        <w:rPr>
          <w:rFonts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hAnsi="Times New Roman" w:cs="Times New Roman"/>
          <w:color w:val="000000"/>
          <w:sz w:val="24"/>
          <w:szCs w:val="24"/>
        </w:rPr>
        <w:t>n</w:t>
      </w:r>
      <w:r w:rsidRPr="00C81661">
        <w:rPr>
          <w:rFonts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lastRenderedPageBreak/>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p w:rsidR="00584A05" w:rsidRPr="00C81661" w:rsidRDefault="00466940" w:rsidP="00CB0AD5">
      <w:pPr>
        <w:spacing w:line="600" w:lineRule="atLeast"/>
        <w:jc w:val="both"/>
        <w:rPr>
          <w:b/>
          <w:bCs/>
          <w:color w:val="252525"/>
          <w:spacing w:val="-2"/>
          <w:sz w:val="42"/>
          <w:szCs w:val="42"/>
          <w:lang w:val="ru-RU"/>
        </w:rPr>
      </w:pPr>
      <w:r w:rsidRPr="00C81661">
        <w:rPr>
          <w:b/>
          <w:bCs/>
          <w:color w:val="252525"/>
          <w:spacing w:val="-2"/>
          <w:sz w:val="42"/>
          <w:szCs w:val="42"/>
          <w:lang w:val="ru-RU"/>
        </w:rPr>
        <w:t>11-й класс</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Тела вращения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Изображение тел вращения на плоскости. Развертка цилиндра и конуса.</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Векторы и координаты в пространстве</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84A05" w:rsidRPr="00C81661" w:rsidRDefault="00466940" w:rsidP="00CB0AD5">
      <w:pPr>
        <w:spacing w:line="600" w:lineRule="atLeast"/>
        <w:jc w:val="both"/>
        <w:rPr>
          <w:b/>
          <w:bCs/>
          <w:color w:val="252525"/>
          <w:spacing w:val="-2"/>
          <w:sz w:val="48"/>
          <w:szCs w:val="48"/>
          <w:lang w:val="ru-RU"/>
        </w:rPr>
      </w:pPr>
      <w:r w:rsidRPr="00C81661">
        <w:rPr>
          <w:b/>
          <w:bCs/>
          <w:color w:val="252525"/>
          <w:spacing w:val="-2"/>
          <w:sz w:val="48"/>
          <w:szCs w:val="48"/>
          <w:lang w:val="ru-RU"/>
        </w:rPr>
        <w:lastRenderedPageBreak/>
        <w:t>Тематическое планирование</w:t>
      </w:r>
    </w:p>
    <w:p w:rsidR="00584A05" w:rsidRPr="00C81661" w:rsidRDefault="00466940" w:rsidP="00CB0AD5">
      <w:pPr>
        <w:spacing w:line="600" w:lineRule="atLeast"/>
        <w:jc w:val="both"/>
        <w:rPr>
          <w:b/>
          <w:bCs/>
          <w:color w:val="252525"/>
          <w:spacing w:val="-2"/>
          <w:sz w:val="42"/>
          <w:szCs w:val="42"/>
          <w:lang w:val="ru-RU"/>
        </w:rPr>
      </w:pPr>
      <w:r w:rsidRPr="00C81661">
        <w:rPr>
          <w:b/>
          <w:bCs/>
          <w:color w:val="252525"/>
          <w:spacing w:val="-2"/>
          <w:sz w:val="42"/>
          <w:szCs w:val="42"/>
          <w:lang w:val="ru-RU"/>
        </w:rPr>
        <w:t>10-й класс</w:t>
      </w:r>
    </w:p>
    <w:tbl>
      <w:tblPr>
        <w:tblW w:w="5000" w:type="pct"/>
        <w:tblCellMar>
          <w:top w:w="15" w:type="dxa"/>
          <w:left w:w="15" w:type="dxa"/>
          <w:bottom w:w="15" w:type="dxa"/>
          <w:right w:w="15" w:type="dxa"/>
        </w:tblCellMar>
        <w:tblLook w:val="0600" w:firstRow="0" w:lastRow="0" w:firstColumn="0" w:lastColumn="0" w:noHBand="1" w:noVBand="1"/>
      </w:tblPr>
      <w:tblGrid>
        <w:gridCol w:w="517"/>
        <w:gridCol w:w="2482"/>
        <w:gridCol w:w="782"/>
        <w:gridCol w:w="1648"/>
        <w:gridCol w:w="1717"/>
        <w:gridCol w:w="2031"/>
      </w:tblGrid>
      <w:tr w:rsidR="00584A05">
        <w:tc>
          <w:tcPr>
            <w:tcW w:w="3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79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07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84A05">
        <w:tc>
          <w:tcPr>
            <w:tcW w:w="3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79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07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27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Введение в стереометрию</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6"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7"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8" w:history="1">
              <w:r w:rsidR="004A63D9">
                <w:rPr>
                  <w:rStyle w:val="a3"/>
                  <w:rFonts w:eastAsiaTheme="majorEastAsia"/>
                  <w:shd w:val="clear" w:color="auto" w:fill="FFFFFF"/>
                </w:rPr>
                <w:t>https://resh.edu.ru</w:t>
              </w:r>
            </w:hyperlink>
          </w:p>
          <w:p w:rsidR="00584A05" w:rsidRDefault="004A63D9" w:rsidP="00CB0AD5">
            <w:pPr>
              <w:jc w:val="both"/>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w:t>
            </w:r>
          </w:p>
        </w:tc>
        <w:tc>
          <w:tcPr>
            <w:tcW w:w="27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Прямые и плоскости в пространстве. </w:t>
            </w:r>
            <w:proofErr w:type="spellStart"/>
            <w:r>
              <w:rPr>
                <w:rFonts w:hAnsi="Times New Roman" w:cs="Times New Roman"/>
                <w:color w:val="000000"/>
                <w:sz w:val="24"/>
                <w:szCs w:val="24"/>
              </w:rPr>
              <w:t>Параллельность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прямых</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плоскостей</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9"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10"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11" w:history="1">
              <w:r w:rsidR="004A63D9">
                <w:rPr>
                  <w:rStyle w:val="a3"/>
                  <w:rFonts w:eastAsiaTheme="majorEastAsia"/>
                  <w:shd w:val="clear" w:color="auto" w:fill="FFFFFF"/>
                </w:rPr>
                <w:t>https://resh.edu.ru</w:t>
              </w:r>
            </w:hyperlink>
          </w:p>
          <w:p w:rsidR="00584A05" w:rsidRDefault="004A63D9" w:rsidP="00CB0AD5">
            <w:pPr>
              <w:jc w:val="both"/>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w:t>
            </w:r>
          </w:p>
        </w:tc>
        <w:tc>
          <w:tcPr>
            <w:tcW w:w="27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Перпендикулярность прямых и плоскостей</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12"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13"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14" w:history="1">
              <w:r w:rsidR="004A63D9">
                <w:rPr>
                  <w:rStyle w:val="a3"/>
                  <w:rFonts w:eastAsiaTheme="majorEastAsia"/>
                  <w:shd w:val="clear" w:color="auto" w:fill="FFFFFF"/>
                </w:rPr>
                <w:t>https://resh.edu.ru</w:t>
              </w:r>
            </w:hyperlink>
          </w:p>
          <w:p w:rsidR="00584A05" w:rsidRDefault="004A63D9" w:rsidP="00CB0AD5">
            <w:pPr>
              <w:jc w:val="both"/>
              <w:rPr>
                <w:rFonts w:hAnsi="Times New Roman" w:cs="Times New Roman"/>
                <w:color w:val="000000"/>
                <w:sz w:val="24"/>
                <w:szCs w:val="24"/>
              </w:rPr>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4</w:t>
            </w:r>
          </w:p>
        </w:tc>
        <w:tc>
          <w:tcPr>
            <w:tcW w:w="27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Углы между прямыми и плоскостями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15"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16"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17" w:history="1">
              <w:r w:rsidR="004A63D9">
                <w:rPr>
                  <w:rStyle w:val="a3"/>
                  <w:rFonts w:eastAsiaTheme="majorEastAsia"/>
                  <w:shd w:val="clear" w:color="auto" w:fill="FFFFFF"/>
                </w:rPr>
                <w:t>https://resh.edu.ru</w:t>
              </w:r>
            </w:hyperlink>
          </w:p>
          <w:p w:rsidR="00584A05" w:rsidRDefault="004A63D9" w:rsidP="00CB0AD5">
            <w:pPr>
              <w:jc w:val="both"/>
              <w:rPr>
                <w:rFonts w:hAnsi="Times New Roman" w:cs="Times New Roman"/>
                <w:color w:val="000000"/>
                <w:sz w:val="24"/>
                <w:szCs w:val="24"/>
              </w:rPr>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5</w:t>
            </w:r>
          </w:p>
        </w:tc>
        <w:tc>
          <w:tcPr>
            <w:tcW w:w="27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Многогранники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18"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19"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20" w:history="1">
              <w:r w:rsidR="004A63D9">
                <w:rPr>
                  <w:rStyle w:val="a3"/>
                  <w:rFonts w:eastAsiaTheme="majorEastAsia"/>
                  <w:shd w:val="clear" w:color="auto" w:fill="FFFFFF"/>
                </w:rPr>
                <w:t>https://resh.edu.ru</w:t>
              </w:r>
            </w:hyperlink>
          </w:p>
          <w:p w:rsidR="00584A05" w:rsidRDefault="004A63D9" w:rsidP="00CB0AD5">
            <w:pPr>
              <w:jc w:val="both"/>
              <w:rPr>
                <w:rFonts w:hAnsi="Times New Roman" w:cs="Times New Roman"/>
                <w:color w:val="000000"/>
                <w:sz w:val="24"/>
                <w:szCs w:val="24"/>
              </w:rPr>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6</w:t>
            </w:r>
          </w:p>
        </w:tc>
        <w:tc>
          <w:tcPr>
            <w:tcW w:w="27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Объемы многогранников</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9</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21"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22"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23" w:history="1">
              <w:r w:rsidR="004A63D9">
                <w:rPr>
                  <w:rStyle w:val="a3"/>
                  <w:rFonts w:eastAsiaTheme="majorEastAsia"/>
                  <w:shd w:val="clear" w:color="auto" w:fill="FFFFFF"/>
                </w:rPr>
                <w:t>https://resh.edu.ru</w:t>
              </w:r>
            </w:hyperlink>
          </w:p>
          <w:p w:rsidR="00584A05" w:rsidRDefault="004A63D9" w:rsidP="00CB0AD5">
            <w:pPr>
              <w:jc w:val="both"/>
              <w:rPr>
                <w:rFonts w:hAnsi="Times New Roman" w:cs="Times New Roman"/>
                <w:color w:val="000000"/>
                <w:sz w:val="24"/>
                <w:szCs w:val="24"/>
              </w:rPr>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w:t>
            </w:r>
          </w:p>
        </w:tc>
        <w:tc>
          <w:tcPr>
            <w:tcW w:w="27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Повторение: сечения, расстояния и углы</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24"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25"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26" w:history="1">
              <w:r w:rsidR="004A63D9">
                <w:rPr>
                  <w:rStyle w:val="a3"/>
                  <w:rFonts w:eastAsiaTheme="majorEastAsia"/>
                  <w:shd w:val="clear" w:color="auto" w:fill="FFFFFF"/>
                </w:rPr>
                <w:t>https://resh.edu.ru</w:t>
              </w:r>
            </w:hyperlink>
          </w:p>
          <w:p w:rsidR="00584A05" w:rsidRDefault="004A63D9" w:rsidP="00CB0AD5">
            <w:pPr>
              <w:jc w:val="both"/>
              <w:rPr>
                <w:rFonts w:hAnsi="Times New Roman" w:cs="Times New Roman"/>
                <w:color w:val="000000"/>
                <w:sz w:val="24"/>
                <w:szCs w:val="24"/>
              </w:rPr>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ОБЩЕЕ КОЛИЧЕСТВО ЧАСОВ ПО ПРОГРАММЕ</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0</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r>
    </w:tbl>
    <w:p w:rsidR="00584A05" w:rsidRDefault="00466940" w:rsidP="00CB0AD5">
      <w:pPr>
        <w:spacing w:line="600" w:lineRule="atLeast"/>
        <w:jc w:val="both"/>
        <w:rPr>
          <w:b/>
          <w:bCs/>
          <w:color w:val="252525"/>
          <w:spacing w:val="-2"/>
          <w:sz w:val="42"/>
          <w:szCs w:val="42"/>
        </w:rPr>
      </w:pPr>
      <w:r>
        <w:rPr>
          <w:b/>
          <w:bCs/>
          <w:color w:val="252525"/>
          <w:spacing w:val="-2"/>
          <w:sz w:val="42"/>
          <w:szCs w:val="42"/>
        </w:rPr>
        <w:t>11-й класс</w:t>
      </w:r>
    </w:p>
    <w:tbl>
      <w:tblPr>
        <w:tblW w:w="5000" w:type="pct"/>
        <w:tblCellMar>
          <w:top w:w="15" w:type="dxa"/>
          <w:left w:w="15" w:type="dxa"/>
          <w:bottom w:w="15" w:type="dxa"/>
          <w:right w:w="15" w:type="dxa"/>
        </w:tblCellMar>
        <w:tblLook w:val="0600" w:firstRow="0" w:lastRow="0" w:firstColumn="0" w:lastColumn="0" w:noHBand="1" w:noVBand="1"/>
      </w:tblPr>
      <w:tblGrid>
        <w:gridCol w:w="569"/>
        <w:gridCol w:w="2374"/>
        <w:gridCol w:w="841"/>
        <w:gridCol w:w="1648"/>
        <w:gridCol w:w="1717"/>
        <w:gridCol w:w="2028"/>
      </w:tblGrid>
      <w:tr w:rsidR="00584A05">
        <w:tc>
          <w:tcPr>
            <w:tcW w:w="3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70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171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84A05">
        <w:tc>
          <w:tcPr>
            <w:tcW w:w="3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270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171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Тела вращения</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27"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28"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29" w:history="1">
              <w:r w:rsidR="004A63D9">
                <w:rPr>
                  <w:rStyle w:val="a3"/>
                  <w:rFonts w:eastAsiaTheme="majorEastAsia"/>
                  <w:shd w:val="clear" w:color="auto" w:fill="FFFFFF"/>
                </w:rPr>
                <w:t>https://resh.edu.ru</w:t>
              </w:r>
            </w:hyperlink>
          </w:p>
          <w:p w:rsidR="00584A05" w:rsidRDefault="004A63D9" w:rsidP="00CB0AD5">
            <w:pPr>
              <w:jc w:val="both"/>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Объемы тел</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30"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31"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32" w:history="1">
              <w:r w:rsidR="004A63D9">
                <w:rPr>
                  <w:rStyle w:val="a3"/>
                  <w:rFonts w:eastAsiaTheme="majorEastAsia"/>
                  <w:shd w:val="clear" w:color="auto" w:fill="FFFFFF"/>
                </w:rPr>
                <w:t>https://resh.edu.ru</w:t>
              </w:r>
            </w:hyperlink>
          </w:p>
          <w:p w:rsidR="00584A05" w:rsidRDefault="004A63D9" w:rsidP="00CB0AD5">
            <w:pPr>
              <w:jc w:val="both"/>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Векторы и координаты в пространстве</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33"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34"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35" w:history="1">
              <w:r w:rsidR="004A63D9">
                <w:rPr>
                  <w:rStyle w:val="a3"/>
                  <w:rFonts w:eastAsiaTheme="majorEastAsia"/>
                  <w:shd w:val="clear" w:color="auto" w:fill="FFFFFF"/>
                </w:rPr>
                <w:t>https://resh.edu.ru</w:t>
              </w:r>
            </w:hyperlink>
          </w:p>
          <w:p w:rsidR="00584A05" w:rsidRDefault="004A63D9" w:rsidP="00CB0AD5">
            <w:pPr>
              <w:jc w:val="both"/>
              <w:rPr>
                <w:rFonts w:hAnsi="Times New Roman" w:cs="Times New Roman"/>
                <w:color w:val="000000"/>
                <w:sz w:val="24"/>
                <w:szCs w:val="24"/>
              </w:rPr>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4</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Повторение, обобщение, систематизация знаний</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A63D9" w:rsidRPr="004A63D9" w:rsidRDefault="004A63D9" w:rsidP="00CB0AD5">
            <w:pPr>
              <w:jc w:val="both"/>
              <w:rPr>
                <w:rFonts w:hAnsi="Times New Roman" w:cs="Times New Roman"/>
                <w:color w:val="000000"/>
                <w:sz w:val="24"/>
                <w:szCs w:val="24"/>
              </w:rPr>
            </w:pPr>
            <w:r>
              <w:rPr>
                <w:rFonts w:hAnsi="Times New Roman" w:cs="Times New Roman"/>
                <w:color w:val="000000"/>
                <w:sz w:val="24"/>
                <w:szCs w:val="24"/>
              </w:rPr>
              <w:t>&lt;</w:t>
            </w:r>
            <w:r>
              <w:t xml:space="preserve"> </w:t>
            </w:r>
            <w:hyperlink r:id="rId36" w:history="1">
              <w:r>
                <w:rPr>
                  <w:rStyle w:val="a3"/>
                  <w:rFonts w:ascii="Arial" w:hAnsi="Arial" w:cs="Arial"/>
                </w:rPr>
                <w:t>www.fipi.ru</w:t>
              </w:r>
            </w:hyperlink>
            <w:r>
              <w:rPr>
                <w:rFonts w:hAnsi="Times New Roman" w:cs="Times New Roman"/>
                <w:color w:val="000000"/>
                <w:sz w:val="24"/>
                <w:szCs w:val="24"/>
              </w:rPr>
              <w:t xml:space="preserve"> </w:t>
            </w:r>
          </w:p>
          <w:p w:rsidR="004A63D9" w:rsidRPr="004A63D9" w:rsidRDefault="004A63D9" w:rsidP="00CB0AD5">
            <w:pPr>
              <w:jc w:val="both"/>
              <w:rPr>
                <w:rFonts w:hAnsi="Times New Roman" w:cs="Times New Roman"/>
                <w:color w:val="000000"/>
                <w:sz w:val="24"/>
                <w:szCs w:val="24"/>
              </w:rPr>
            </w:pPr>
            <w:r>
              <w:rPr>
                <w:rStyle w:val="c63"/>
                <w:rFonts w:ascii="Arial" w:hAnsi="Arial" w:cs="Arial"/>
                <w:color w:val="000000"/>
                <w:shd w:val="clear" w:color="auto" w:fill="FFFFFF"/>
              </w:rPr>
              <w:t> </w:t>
            </w:r>
            <w:hyperlink r:id="rId37" w:history="1">
              <w:r>
                <w:rPr>
                  <w:rStyle w:val="a3"/>
                  <w:rFonts w:ascii="Arial" w:hAnsi="Arial" w:cs="Arial"/>
                  <w:shd w:val="clear" w:color="auto" w:fill="FFFFFF"/>
                </w:rPr>
                <w:t>www.rustest.ru</w:t>
              </w:r>
            </w:hyperlink>
            <w:r>
              <w:rPr>
                <w:rFonts w:hAnsi="Times New Roman" w:cs="Times New Roman"/>
                <w:color w:val="000000"/>
                <w:sz w:val="24"/>
                <w:szCs w:val="24"/>
              </w:rPr>
              <w:t xml:space="preserve"> </w:t>
            </w:r>
          </w:p>
          <w:p w:rsidR="004A63D9" w:rsidRDefault="000438AA" w:rsidP="00CB0AD5">
            <w:pPr>
              <w:pStyle w:val="c112"/>
              <w:shd w:val="clear" w:color="auto" w:fill="FFFFFF"/>
              <w:spacing w:before="0" w:beforeAutospacing="0" w:after="0" w:afterAutospacing="0"/>
              <w:jc w:val="both"/>
              <w:rPr>
                <w:rFonts w:ascii="Calibri" w:hAnsi="Calibri" w:cs="Calibri"/>
                <w:color w:val="000000"/>
                <w:sz w:val="22"/>
                <w:szCs w:val="22"/>
              </w:rPr>
            </w:pPr>
            <w:hyperlink r:id="rId38" w:history="1">
              <w:r w:rsidR="004A63D9">
                <w:rPr>
                  <w:rStyle w:val="a3"/>
                  <w:rFonts w:eastAsiaTheme="majorEastAsia"/>
                  <w:shd w:val="clear" w:color="auto" w:fill="FFFFFF"/>
                </w:rPr>
                <w:t>https://resh.edu.ru</w:t>
              </w:r>
            </w:hyperlink>
          </w:p>
          <w:p w:rsidR="00584A05" w:rsidRDefault="004A63D9" w:rsidP="00CB0AD5">
            <w:pPr>
              <w:jc w:val="both"/>
              <w:rPr>
                <w:rFonts w:hAnsi="Times New Roman" w:cs="Times New Roman"/>
                <w:color w:val="000000"/>
                <w:sz w:val="24"/>
                <w:szCs w:val="24"/>
              </w:rPr>
            </w:pPr>
            <w:r>
              <w:rPr>
                <w:rFonts w:hAnsi="Times New Roman" w:cs="Times New Roman"/>
                <w:color w:val="000000"/>
                <w:sz w:val="24"/>
                <w:szCs w:val="24"/>
              </w:rPr>
              <w:t xml:space="preserve"> </w:t>
            </w:r>
            <w:r w:rsidR="00466940">
              <w:rPr>
                <w:rFonts w:hAnsi="Times New Roman" w:cs="Times New Roman"/>
                <w:color w:val="000000"/>
                <w:sz w:val="24"/>
                <w:szCs w:val="24"/>
              </w:rPr>
              <w:t>&gt;</w:t>
            </w:r>
          </w:p>
        </w:tc>
      </w:tr>
      <w:tr w:rsidR="00584A05">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ОБЩЕЕ КОЛИЧЕСТВО ЧАСОВ ПО ПРОГРАММЕ</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0</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584A05" w:rsidP="00CB0AD5">
            <w:pPr>
              <w:ind w:left="75" w:right="75"/>
              <w:jc w:val="both"/>
              <w:rPr>
                <w:rFonts w:hAnsi="Times New Roman" w:cs="Times New Roman"/>
                <w:color w:val="000000"/>
                <w:sz w:val="24"/>
                <w:szCs w:val="24"/>
              </w:rPr>
            </w:pPr>
          </w:p>
        </w:tc>
      </w:tr>
    </w:tbl>
    <w:p w:rsidR="00584A05" w:rsidRPr="00C81661" w:rsidRDefault="00466940" w:rsidP="00CB0AD5">
      <w:pPr>
        <w:spacing w:line="600" w:lineRule="atLeast"/>
        <w:jc w:val="both"/>
        <w:rPr>
          <w:b/>
          <w:bCs/>
          <w:color w:val="252525"/>
          <w:spacing w:val="-2"/>
          <w:sz w:val="48"/>
          <w:szCs w:val="48"/>
          <w:lang w:val="ru-RU"/>
        </w:rPr>
      </w:pPr>
      <w:r w:rsidRPr="00C81661">
        <w:rPr>
          <w:b/>
          <w:bCs/>
          <w:color w:val="252525"/>
          <w:spacing w:val="-2"/>
          <w:sz w:val="48"/>
          <w:szCs w:val="48"/>
          <w:lang w:val="ru-RU"/>
        </w:rPr>
        <w:t>Проверяемые требования к результатам освоения ООП и элементы содержания</w:t>
      </w:r>
    </w:p>
    <w:p w:rsidR="00584A05" w:rsidRPr="00C81661" w:rsidRDefault="00466940" w:rsidP="00CB0AD5">
      <w:pPr>
        <w:spacing w:line="600" w:lineRule="atLeast"/>
        <w:jc w:val="both"/>
        <w:rPr>
          <w:b/>
          <w:bCs/>
          <w:color w:val="252525"/>
          <w:spacing w:val="-2"/>
          <w:sz w:val="42"/>
          <w:szCs w:val="42"/>
          <w:lang w:val="ru-RU"/>
        </w:rPr>
      </w:pPr>
      <w:r w:rsidRPr="00C81661">
        <w:rPr>
          <w:b/>
          <w:bCs/>
          <w:color w:val="252525"/>
          <w:spacing w:val="-2"/>
          <w:sz w:val="42"/>
          <w:szCs w:val="42"/>
          <w:lang w:val="ru-RU"/>
        </w:rPr>
        <w:t>10 класс</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584A05" w:rsidRPr="000438AA">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1020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584A05">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точка, прямая, плоскость</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аксиомы стереометрии и следствия из них при решении геометрических задач</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параллельность и перпендикулярность прямых и плоскостей</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Классифицировать взаимное расположение прямых и плоскостей в пространстве</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секущая плоскость, сечение многогранников</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7.10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Объяснять принципы построения сечений многогранников, используя метод следов</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C81661">
              <w:rPr>
                <w:rFonts w:hAnsi="Times New Roman" w:cs="Times New Roman"/>
                <w:color w:val="000000"/>
                <w:sz w:val="24"/>
                <w:szCs w:val="24"/>
                <w:lang w:val="ru-RU"/>
              </w:rPr>
              <w:t>между</w:t>
            </w:r>
            <w:proofErr w:type="gramEnd"/>
            <w:r w:rsidRPr="00C81661">
              <w:rPr>
                <w:rFonts w:hAnsi="Times New Roman" w:cs="Times New Roman"/>
                <w:color w:val="000000"/>
                <w:sz w:val="24"/>
                <w:szCs w:val="24"/>
                <w:lang w:val="ru-RU"/>
              </w:rPr>
              <w:t xml:space="preserve"> скрещивающимися прямыми</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84A05" w:rsidRPr="000438A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7.20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674"/>
        <w:gridCol w:w="8503"/>
      </w:tblGrid>
      <w:tr w:rsidR="00584A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Код </w:t>
            </w:r>
          </w:p>
        </w:tc>
        <w:tc>
          <w:tcPr>
            <w:tcW w:w="1128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584A05">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584A05" w:rsidRPr="000438AA">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7.1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584A05" w:rsidRPr="000438AA">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Взаимное расположение </w:t>
            </w:r>
            <w:proofErr w:type="gramStart"/>
            <w:r w:rsidRPr="00C81661">
              <w:rPr>
                <w:rFonts w:hAnsi="Times New Roman" w:cs="Times New Roman"/>
                <w:color w:val="000000"/>
                <w:sz w:val="24"/>
                <w:szCs w:val="24"/>
                <w:lang w:val="ru-RU"/>
              </w:rPr>
              <w:t>прямых</w:t>
            </w:r>
            <w:proofErr w:type="gramEnd"/>
            <w:r w:rsidRPr="00C81661">
              <w:rPr>
                <w:rFonts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C81661">
              <w:rPr>
                <w:rFonts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трех прямых, параллельность прямой и плоскости.</w:t>
            </w:r>
            <w:proofErr w:type="gramEnd"/>
            <w:r w:rsidRPr="00C81661">
              <w:rPr>
                <w:rFonts w:hAnsi="Times New Roman" w:cs="Times New Roman"/>
                <w:color w:val="000000"/>
                <w:sz w:val="24"/>
                <w:szCs w:val="24"/>
                <w:lang w:val="ru-RU"/>
              </w:rPr>
              <w:t xml:space="preserve"> Углы с </w:t>
            </w:r>
            <w:proofErr w:type="spellStart"/>
            <w:r w:rsidRPr="00C81661">
              <w:rPr>
                <w:rFonts w:hAnsi="Times New Roman" w:cs="Times New Roman"/>
                <w:color w:val="000000"/>
                <w:sz w:val="24"/>
                <w:szCs w:val="24"/>
                <w:lang w:val="ru-RU"/>
              </w:rPr>
              <w:t>сонаправленными</w:t>
            </w:r>
            <w:proofErr w:type="spellEnd"/>
            <w:r w:rsidRPr="00C81661">
              <w:rPr>
                <w:rFonts w:hAnsi="Times New Roman" w:cs="Times New Roman"/>
                <w:color w:val="000000"/>
                <w:sz w:val="24"/>
                <w:szCs w:val="24"/>
                <w:lang w:val="ru-RU"/>
              </w:rPr>
              <w:t xml:space="preserve"> сторонами, угол </w:t>
            </w:r>
            <w:proofErr w:type="gramStart"/>
            <w:r w:rsidRPr="00C81661">
              <w:rPr>
                <w:rFonts w:hAnsi="Times New Roman" w:cs="Times New Roman"/>
                <w:color w:val="000000"/>
                <w:sz w:val="24"/>
                <w:szCs w:val="24"/>
                <w:lang w:val="ru-RU"/>
              </w:rPr>
              <w:t>между</w:t>
            </w:r>
            <w:proofErr w:type="gramEnd"/>
            <w:r w:rsidRPr="00C81661">
              <w:rPr>
                <w:rFonts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584A05" w:rsidRPr="000438AA">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584A05" w:rsidRPr="000438AA">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7.4</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развертка многогранника. Призма: </w:t>
            </w:r>
            <w:r>
              <w:rPr>
                <w:rFonts w:hAnsi="Times New Roman" w:cs="Times New Roman"/>
                <w:color w:val="000000"/>
                <w:sz w:val="24"/>
                <w:szCs w:val="24"/>
              </w:rPr>
              <w:t>n</w:t>
            </w:r>
            <w:r w:rsidRPr="00C81661">
              <w:rPr>
                <w:rFonts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hAnsi="Times New Roman" w:cs="Times New Roman"/>
                <w:color w:val="000000"/>
                <w:sz w:val="24"/>
                <w:szCs w:val="24"/>
              </w:rPr>
              <w:t>n</w:t>
            </w:r>
            <w:r w:rsidRPr="00C81661">
              <w:rPr>
                <w:rFonts w:hAnsi="Times New Roman" w:cs="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C81661">
              <w:rPr>
                <w:rFonts w:hAnsi="Times New Roman" w:cs="Times New Roman"/>
                <w:color w:val="000000"/>
                <w:sz w:val="24"/>
                <w:szCs w:val="24"/>
                <w:lang w:val="ru-RU"/>
              </w:rPr>
              <w:t>икосаэдругие</w:t>
            </w:r>
            <w:proofErr w:type="spellEnd"/>
            <w:r w:rsidRPr="00C81661">
              <w:rPr>
                <w:rFonts w:hAnsi="Times New Roman" w:cs="Times New Roman"/>
                <w:color w:val="000000"/>
                <w:sz w:val="24"/>
                <w:szCs w:val="24"/>
                <w:lang w:val="ru-RU"/>
              </w:rPr>
              <w:t xml:space="preserve"> Сечения призмы и пирамиды</w:t>
            </w:r>
          </w:p>
        </w:tc>
      </w:tr>
      <w:tr w:rsidR="00584A05">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7.5</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Симметрия в пространстве: симметрия относительно точки, прямой, плоскости. </w:t>
            </w:r>
            <w:proofErr w:type="spellStart"/>
            <w:r>
              <w:rPr>
                <w:rFonts w:hAnsi="Times New Roman" w:cs="Times New Roman"/>
                <w:color w:val="000000"/>
                <w:sz w:val="24"/>
                <w:szCs w:val="24"/>
              </w:rPr>
              <w:t>Элементы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симметрии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пирамидах</w:t>
            </w:r>
            <w:proofErr w:type="spellEnd"/>
            <w:r>
              <w:rPr>
                <w:rFonts w:hAnsi="Times New Roman" w:cs="Times New Roman"/>
                <w:color w:val="000000"/>
                <w:sz w:val="24"/>
                <w:szCs w:val="24"/>
              </w:rPr>
              <w:t>, параллелепипедах, правильных многогранниках</w:t>
            </w:r>
          </w:p>
        </w:tc>
      </w:tr>
      <w:tr w:rsidR="00584A05">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7.6</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w:t>
            </w:r>
            <w:proofErr w:type="spellStart"/>
            <w:r>
              <w:rPr>
                <w:rFonts w:hAnsi="Times New Roman" w:cs="Times New Roman"/>
                <w:color w:val="000000"/>
                <w:sz w:val="24"/>
                <w:szCs w:val="24"/>
              </w:rPr>
              <w:t>Понятие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объеме</w:t>
            </w:r>
            <w:proofErr w:type="spellEnd"/>
            <w:r>
              <w:rPr>
                <w:rFonts w:hAnsi="Times New Roman" w:cs="Times New Roman"/>
                <w:color w:val="000000"/>
                <w:sz w:val="24"/>
                <w:szCs w:val="24"/>
              </w:rPr>
              <w:t>. Объем пирамиды, призмы</w:t>
            </w:r>
          </w:p>
        </w:tc>
      </w:tr>
      <w:tr w:rsidR="00584A05" w:rsidRPr="000438AA">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7.7</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tc>
      </w:tr>
    </w:tbl>
    <w:p w:rsidR="00584A05" w:rsidRPr="00C81661" w:rsidRDefault="00466940" w:rsidP="00CB0AD5">
      <w:pPr>
        <w:spacing w:line="600" w:lineRule="atLeast"/>
        <w:jc w:val="both"/>
        <w:rPr>
          <w:b/>
          <w:bCs/>
          <w:color w:val="252525"/>
          <w:spacing w:val="-2"/>
          <w:sz w:val="42"/>
          <w:szCs w:val="42"/>
          <w:lang w:val="ru-RU"/>
        </w:rPr>
      </w:pPr>
      <w:r w:rsidRPr="00C81661">
        <w:rPr>
          <w:b/>
          <w:bCs/>
          <w:color w:val="252525"/>
          <w:spacing w:val="-2"/>
          <w:sz w:val="42"/>
          <w:szCs w:val="42"/>
          <w:lang w:val="ru-RU"/>
        </w:rPr>
        <w:t>11 класс</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584A05" w:rsidRPr="000438AA">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992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584A05">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6.2</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Распознавать тела вращения (цилиндр, конус, сфера и шар)</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6.3</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Объяснять способы получения тел вращения</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6.4</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Классифицировать взаимное расположение сферы и плоскости</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6.5</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6.6</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Вычислять объемы и площади поверхностей тел вращения, геометрических тел с применением формул</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6.7</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6.8</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Вычислять соотношения между площадями поверхностей и объемами подобных тел</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6.9</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Изображать изучаемые фигуры от руки и с применением простых чертежных инструментов</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6.10</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Выполнять (выносные) плоские чертежи из рисунков простых объемных фигур: вид сверху, сбоку, снизу; строить сечения тел вращения</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6.11</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6.12</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6.13</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понятием: вектор в пространстве</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6.14</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6.15</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правило параллелепипеда при сложении векторов</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6.16</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6.17</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6.18</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Задавать плоскость уравнением в декартовой системе координат</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6.19</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Решать простейшие геометрические задачи на применение векторно-координатного метода</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6.20</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6.21</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6.22</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6.23</w:t>
            </w:r>
          </w:p>
        </w:tc>
        <w:tc>
          <w:tcPr>
            <w:tcW w:w="99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869"/>
        <w:gridCol w:w="8308"/>
      </w:tblGrid>
      <w:tr w:rsidR="00584A05">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Код </w:t>
            </w:r>
          </w:p>
        </w:tc>
        <w:tc>
          <w:tcPr>
            <w:tcW w:w="1092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584A05">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584A05" w:rsidRPr="000438AA">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584A05">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6.2</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hAnsi="Times New Roman" w:cs="Times New Roman"/>
                <w:color w:val="000000"/>
                <w:sz w:val="24"/>
                <w:szCs w:val="24"/>
              </w:rPr>
              <w:t>Усеченный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конус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образующие</w:t>
            </w:r>
            <w:proofErr w:type="spellEnd"/>
            <w:r>
              <w:rPr>
                <w:rFonts w:hAnsi="Times New Roman" w:cs="Times New Roman"/>
                <w:color w:val="000000"/>
                <w:sz w:val="24"/>
                <w:szCs w:val="24"/>
              </w:rPr>
              <w:t xml:space="preserve"> и высота, основания и боковая поверхность</w:t>
            </w:r>
          </w:p>
        </w:tc>
      </w:tr>
      <w:tr w:rsidR="00584A05" w:rsidRPr="000438AA">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6.3</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584A05">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6.4</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Изображение тел вращения на плоскости. </w:t>
            </w:r>
            <w:proofErr w:type="spellStart"/>
            <w:r>
              <w:rPr>
                <w:rFonts w:hAnsi="Times New Roman" w:cs="Times New Roman"/>
                <w:color w:val="000000"/>
                <w:sz w:val="24"/>
                <w:szCs w:val="24"/>
              </w:rPr>
              <w:t>Развертка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цилиндра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конуса</w:t>
            </w:r>
            <w:proofErr w:type="spellEnd"/>
          </w:p>
        </w:tc>
      </w:tr>
      <w:tr w:rsidR="00584A05" w:rsidRPr="000438AA">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6.5</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584A05">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6.6</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Понятие об объеме. Основные свойства объемов тел. Теорема об объеме прямоугольного параллелепипеда и следствия из нее. </w:t>
            </w: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цилиндра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конуса</w:t>
            </w:r>
            <w:proofErr w:type="spellEnd"/>
            <w:r>
              <w:rPr>
                <w:rFonts w:hAnsi="Times New Roman" w:cs="Times New Roman"/>
                <w:color w:val="000000"/>
                <w:sz w:val="24"/>
                <w:szCs w:val="24"/>
              </w:rPr>
              <w:t>. Объем шара и площадь сферы</w:t>
            </w:r>
          </w:p>
        </w:tc>
      </w:tr>
      <w:tr w:rsidR="00584A05" w:rsidRPr="000438AA">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6.7</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Подобные тела в пространстве. Соотношения между площадями поверхностей, объемами подобных тел</w:t>
            </w:r>
          </w:p>
        </w:tc>
      </w:tr>
      <w:tr w:rsidR="00584A05" w:rsidRPr="000438AA">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6.8</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584A05" w:rsidRPr="000438AA">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6.9</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584A05">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6.10</w:t>
            </w:r>
          </w:p>
        </w:tc>
        <w:tc>
          <w:tcPr>
            <w:tcW w:w="109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hAnsi="Times New Roman" w:cs="Times New Roman"/>
                <w:color w:val="000000"/>
                <w:sz w:val="24"/>
                <w:szCs w:val="24"/>
              </w:rPr>
              <w:t>Координатно-векторный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решении</w:t>
            </w:r>
            <w:proofErr w:type="spellEnd"/>
            <w:r>
              <w:rPr>
                <w:rFonts w:hAnsi="Times New Roman" w:cs="Times New Roman"/>
                <w:color w:val="000000"/>
                <w:sz w:val="24"/>
                <w:szCs w:val="24"/>
              </w:rPr>
              <w:t xml:space="preserve"> геометрических задач</w:t>
            </w:r>
          </w:p>
        </w:tc>
      </w:tr>
    </w:tbl>
    <w:p w:rsidR="00584A05" w:rsidRPr="00C81661" w:rsidRDefault="00466940" w:rsidP="00CB0AD5">
      <w:pPr>
        <w:spacing w:line="600" w:lineRule="atLeast"/>
        <w:jc w:val="both"/>
        <w:rPr>
          <w:b/>
          <w:bCs/>
          <w:color w:val="252525"/>
          <w:spacing w:val="-2"/>
          <w:sz w:val="48"/>
          <w:szCs w:val="48"/>
          <w:lang w:val="ru-RU"/>
        </w:rPr>
      </w:pPr>
      <w:r w:rsidRPr="00C81661">
        <w:rPr>
          <w:b/>
          <w:bCs/>
          <w:color w:val="252525"/>
          <w:spacing w:val="-2"/>
          <w:sz w:val="48"/>
          <w:szCs w:val="48"/>
          <w:lang w:val="ru-RU"/>
        </w:rPr>
        <w:t>Проверяемые на ЕГЭ по математике требования к результатам освоения ООП СОО</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Для проведения ЕГЭ по математике используется перечень (кодификатор) проверяемых требований к результатам освоения ООП СОО и перечень элементов содержания.</w:t>
      </w:r>
    </w:p>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Перечень (кодификатор) проверяемых требований к результатам освоения ООП СОО</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584A05" w:rsidRPr="000438AA">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требования</w:t>
            </w:r>
            <w:proofErr w:type="spellEnd"/>
            <w:r>
              <w:rPr>
                <w:rFonts w:hAnsi="Times New Roman" w:cs="Times New Roman"/>
                <w:b/>
                <w:bCs/>
                <w:color w:val="000000"/>
                <w:sz w:val="24"/>
                <w:szCs w:val="24"/>
              </w:rPr>
              <w:t xml:space="preserve"> </w:t>
            </w:r>
          </w:p>
        </w:tc>
        <w:tc>
          <w:tcPr>
            <w:tcW w:w="9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 xml:space="preserve">Проверяемые требования к предметным результатам освоения основной образовательной программы среднего общего образования </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C81661">
              <w:rPr>
                <w:rFonts w:hAnsi="Times New Roman" w:cs="Times New Roman"/>
                <w:color w:val="000000"/>
                <w:sz w:val="24"/>
                <w:szCs w:val="24"/>
                <w:lang w:val="ru-RU"/>
              </w:rPr>
              <w:t>контрпримеры</w:t>
            </w:r>
            <w:proofErr w:type="spellEnd"/>
            <w:r w:rsidRPr="00C81661">
              <w:rPr>
                <w:rFonts w:hAnsi="Times New Roman" w:cs="Times New Roman"/>
                <w:color w:val="000000"/>
                <w:sz w:val="24"/>
                <w:szCs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C81661">
              <w:rPr>
                <w:rFonts w:hAnsi="Times New Roman" w:cs="Times New Roman"/>
                <w:color w:val="000000"/>
                <w:sz w:val="24"/>
                <w:szCs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 xml:space="preserve">Умение оперировать понятиями: натуральное число, целое число, </w:t>
            </w:r>
            <w:r w:rsidRPr="00C81661">
              <w:rPr>
                <w:rFonts w:hAnsi="Times New Roman" w:cs="Times New Roman"/>
                <w:color w:val="000000"/>
                <w:sz w:val="24"/>
                <w:szCs w:val="24"/>
                <w:lang w:val="ru-RU"/>
              </w:rPr>
              <w:lastRenderedPageBreak/>
              <w:t>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C81661">
              <w:rPr>
                <w:rFonts w:hAnsi="Times New Roman" w:cs="Times New Roman"/>
                <w:color w:val="000000"/>
                <w:sz w:val="24"/>
                <w:szCs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w:t>
            </w:r>
            <w:proofErr w:type="gramEnd"/>
            <w:r w:rsidRPr="00C81661">
              <w:rPr>
                <w:rFonts w:hAnsi="Times New Roman" w:cs="Times New Roman"/>
                <w:color w:val="000000"/>
                <w:sz w:val="24"/>
                <w:szCs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4</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C81661">
              <w:rPr>
                <w:rFonts w:hAnsi="Times New Roman" w:cs="Times New Roman"/>
                <w:color w:val="000000"/>
                <w:sz w:val="24"/>
                <w:szCs w:val="24"/>
                <w:lang w:val="ru-RU"/>
              </w:rPr>
              <w:t xml:space="preserve"> </w:t>
            </w:r>
            <w:proofErr w:type="gramStart"/>
            <w:r w:rsidRPr="00C81661">
              <w:rPr>
                <w:rFonts w:hAnsi="Times New Roman" w:cs="Times New Roman"/>
                <w:color w:val="000000"/>
                <w:sz w:val="24"/>
                <w:szCs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w:t>
            </w:r>
            <w:r w:rsidRPr="00C81661">
              <w:rPr>
                <w:rFonts w:hAnsi="Times New Roman" w:cs="Times New Roman"/>
                <w:color w:val="000000"/>
                <w:sz w:val="24"/>
                <w:szCs w:val="24"/>
                <w:lang w:val="ru-RU"/>
              </w:rPr>
              <w:lastRenderedPageBreak/>
              <w:t>математического моделирования с помощью дифференциальных уравнений</w:t>
            </w:r>
            <w:proofErr w:type="gramEnd"/>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5</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C81661">
              <w:rPr>
                <w:rFonts w:hAnsi="Times New Roman" w:cs="Times New Roman"/>
                <w:color w:val="000000"/>
                <w:sz w:val="24"/>
                <w:szCs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C81661">
              <w:rPr>
                <w:rFonts w:hAnsi="Times New Roman" w:cs="Times New Roman"/>
                <w:color w:val="000000"/>
                <w:sz w:val="24"/>
                <w:szCs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C81661">
              <w:rPr>
                <w:rFonts w:hAnsi="Times New Roman" w:cs="Times New Roman"/>
                <w:color w:val="000000"/>
                <w:sz w:val="24"/>
                <w:szCs w:val="24"/>
                <w:lang w:val="ru-RU"/>
              </w:rPr>
              <w:t xml:space="preserve"> графически исследовать совместные наблюдения с помощью диаграмм рассеивания и линейной регрессии</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8</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C81661">
              <w:rPr>
                <w:rFonts w:hAnsi="Times New Roman" w:cs="Times New Roman"/>
                <w:color w:val="000000"/>
                <w:sz w:val="24"/>
                <w:szCs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C81661">
              <w:rPr>
                <w:rFonts w:hAnsi="Times New Roman" w:cs="Times New Roman"/>
                <w:color w:val="000000"/>
                <w:sz w:val="24"/>
                <w:szCs w:val="24"/>
                <w:lang w:val="ru-RU"/>
              </w:rPr>
              <w:t xml:space="preserve"> умение оперировать </w:t>
            </w:r>
            <w:r w:rsidRPr="00C81661">
              <w:rPr>
                <w:rFonts w:hAnsi="Times New Roman" w:cs="Times New Roman"/>
                <w:color w:val="000000"/>
                <w:sz w:val="24"/>
                <w:szCs w:val="24"/>
                <w:lang w:val="ru-RU"/>
              </w:rPr>
              <w:lastRenderedPageBreak/>
              <w:t>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9</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C81661">
              <w:rPr>
                <w:rFonts w:hAnsi="Times New Roman" w:cs="Times New Roman"/>
                <w:color w:val="000000"/>
                <w:sz w:val="24"/>
                <w:szCs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10</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C81661">
              <w:rPr>
                <w:rFonts w:hAnsi="Times New Roman" w:cs="Times New Roman"/>
                <w:color w:val="000000"/>
                <w:sz w:val="24"/>
                <w:szCs w:val="24"/>
                <w:lang w:val="ru-RU"/>
              </w:rPr>
              <w:t xml:space="preserve"> </w:t>
            </w:r>
            <w:proofErr w:type="gramStart"/>
            <w:r w:rsidRPr="00C81661">
              <w:rPr>
                <w:rFonts w:hAnsi="Times New Roman" w:cs="Times New Roman"/>
                <w:color w:val="000000"/>
                <w:sz w:val="24"/>
                <w:szCs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proofErr w:type="gramStart"/>
            <w:r w:rsidRPr="00C81661">
              <w:rPr>
                <w:rFonts w:hAnsi="Times New Roman" w:cs="Times New Roman"/>
                <w:color w:val="000000"/>
                <w:sz w:val="24"/>
                <w:szCs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w:t>
            </w:r>
            <w:proofErr w:type="gramEnd"/>
            <w:r w:rsidRPr="00C81661">
              <w:rPr>
                <w:rFonts w:hAnsi="Times New Roman" w:cs="Times New Roman"/>
                <w:color w:val="000000"/>
                <w:sz w:val="24"/>
                <w:szCs w:val="24"/>
                <w:lang w:val="ru-RU"/>
              </w:rPr>
              <w:t xml:space="preserve"> </w:t>
            </w:r>
            <w:proofErr w:type="gramStart"/>
            <w:r w:rsidRPr="00C81661">
              <w:rPr>
                <w:rFonts w:hAnsi="Times New Roman" w:cs="Times New Roman"/>
                <w:color w:val="000000"/>
                <w:sz w:val="24"/>
                <w:szCs w:val="24"/>
                <w:lang w:val="ru-RU"/>
              </w:rPr>
              <w:t>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Умение оперировать понятиями: прямоугольная система координат, </w:t>
            </w:r>
            <w:r w:rsidRPr="00C81661">
              <w:rPr>
                <w:rFonts w:hAnsi="Times New Roman" w:cs="Times New Roman"/>
                <w:color w:val="000000"/>
                <w:sz w:val="24"/>
                <w:szCs w:val="24"/>
                <w:lang w:val="ru-RU"/>
              </w:rPr>
              <w:lastRenderedPageBreak/>
              <w:t>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584A05" w:rsidRPr="000438A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13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b/>
          <w:bCs/>
          <w:color w:val="000000"/>
          <w:sz w:val="24"/>
          <w:szCs w:val="24"/>
          <w:lang w:val="ru-RU"/>
        </w:rPr>
        <w:t>Перечень элементов содержания, проверяемых на ЕГЭ по математике</w:t>
      </w:r>
    </w:p>
    <w:tbl>
      <w:tblPr>
        <w:tblW w:w="5000" w:type="pct"/>
        <w:tblCellMar>
          <w:top w:w="15" w:type="dxa"/>
          <w:left w:w="15" w:type="dxa"/>
          <w:bottom w:w="15" w:type="dxa"/>
          <w:right w:w="15" w:type="dxa"/>
        </w:tblCellMar>
        <w:tblLook w:val="0600" w:firstRow="0" w:lastRow="0" w:firstColumn="0" w:lastColumn="0" w:noHBand="1" w:noVBand="1"/>
      </w:tblPr>
      <w:tblGrid>
        <w:gridCol w:w="612"/>
        <w:gridCol w:w="8565"/>
      </w:tblGrid>
      <w:tr w:rsidR="00584A05">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
        </w:tc>
        <w:tc>
          <w:tcPr>
            <w:tcW w:w="1128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Числа и вычисления</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Натуральные и целые числа. Признаки делимости целых чисел</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1.4</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Степень с целым показателем. Степень с рациональным показателем.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степени</w:t>
            </w:r>
            <w:proofErr w:type="spellEnd"/>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1.5</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1.6</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Логарифм числа. Десятичные и натуральные логарифмы</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1.7</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Действительные числа. Арифметические операции с действительными числами. </w:t>
            </w:r>
            <w:proofErr w:type="spellStart"/>
            <w:r>
              <w:rPr>
                <w:rFonts w:hAnsi="Times New Roman" w:cs="Times New Roman"/>
                <w:color w:val="000000"/>
                <w:sz w:val="24"/>
                <w:szCs w:val="24"/>
              </w:rPr>
              <w:t>Приближенные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вычисления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округления</w:t>
            </w:r>
            <w:proofErr w:type="spellEnd"/>
            <w:r>
              <w:rPr>
                <w:rFonts w:hAnsi="Times New Roman" w:cs="Times New Roman"/>
                <w:color w:val="000000"/>
                <w:sz w:val="24"/>
                <w:szCs w:val="24"/>
              </w:rPr>
              <w:t>, прикидка и оценка результата вычислений</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1.8</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Преобразование выражений</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1.9</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Комплексные числа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Уравнения и неравенства</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Целые и дробно-рациональные уравнения</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Иррациональные уравнения</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Тригонометрические уравнения</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2.4</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Показательные и логарифмические уравнения</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2.5</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Целые и дробно-рациональные неравенства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2.6</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Иррациональные неравенства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2.7</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Показательные и логарифмические неравенства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2.8</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Тригонометрические неравенства</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2.9</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Системы и совокупности уравнений и неравенств</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2.10</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Уравнения, неравенства и системы с параметрами</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2.11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Матрица системы линейных уравнений. Определитель матрицы</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Функции и графики</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Функция, способы задания функции. График функции. Взаимно обратные функции. Четные и нечетные функции. </w:t>
            </w:r>
            <w:proofErr w:type="spellStart"/>
            <w:r>
              <w:rPr>
                <w:rFonts w:hAnsi="Times New Roman" w:cs="Times New Roman"/>
                <w:color w:val="000000"/>
                <w:sz w:val="24"/>
                <w:szCs w:val="24"/>
              </w:rPr>
              <w:t>Периодические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функции</w:t>
            </w:r>
            <w:proofErr w:type="spellEnd"/>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Область определения и множество значений функции. Нули функции. Промежутки </w:t>
            </w:r>
            <w:proofErr w:type="spellStart"/>
            <w:r w:rsidRPr="00C81661">
              <w:rPr>
                <w:rFonts w:hAnsi="Times New Roman" w:cs="Times New Roman"/>
                <w:color w:val="000000"/>
                <w:sz w:val="24"/>
                <w:szCs w:val="24"/>
                <w:lang w:val="ru-RU"/>
              </w:rPr>
              <w:t>знакопостоянства</w:t>
            </w:r>
            <w:proofErr w:type="spellEnd"/>
            <w:r w:rsidRPr="00C81661">
              <w:rPr>
                <w:rFonts w:hAnsi="Times New Roman" w:cs="Times New Roman"/>
                <w:color w:val="000000"/>
                <w:sz w:val="24"/>
                <w:szCs w:val="24"/>
                <w:lang w:val="ru-RU"/>
              </w:rPr>
              <w:t>. Промежутки монотонности функции. Максимумы и минимумы функции. Наибольшее и наименьшее значение функции на промежутке</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 xml:space="preserve">Степенная функция с натуральным и целым показателем. Ее свойства и график. Свойства и график корня </w:t>
            </w:r>
            <w:r>
              <w:rPr>
                <w:rFonts w:hAnsi="Times New Roman" w:cs="Times New Roman"/>
                <w:color w:val="000000"/>
                <w:sz w:val="24"/>
                <w:szCs w:val="24"/>
              </w:rPr>
              <w:t>n</w:t>
            </w:r>
            <w:r w:rsidRPr="00C81661">
              <w:rPr>
                <w:rFonts w:hAnsi="Times New Roman" w:cs="Times New Roman"/>
                <w:color w:val="000000"/>
                <w:sz w:val="24"/>
                <w:szCs w:val="24"/>
                <w:lang w:val="ru-RU"/>
              </w:rPr>
              <w:t>-ой степени</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3.4</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Тригонометрические функции, их свойства и графики</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3.5</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Показательная и логарифмическая функции, их свойства и графики</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3.6</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Точки разрыва. Асимптоты графиков функций. Свойства функций, непрерывных на отрезке</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3.7</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Последовательности, способы задания последовательностей</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3.8</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Арифметическая и геометрическая прогрессии. Формула сложных процентов</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4</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Начала математического анализа</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4.1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Производная функции. Производные элементарных функций</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4.2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sidRPr="00C81661">
              <w:rPr>
                <w:rFonts w:hAnsi="Times New Roman" w:cs="Times New Roman"/>
                <w:color w:val="000000"/>
                <w:sz w:val="24"/>
                <w:szCs w:val="24"/>
                <w:lang w:val="ru-RU"/>
              </w:rPr>
              <w:t xml:space="preserve">Применение производной к исследованию функций на монотонность и экстремумы. </w:t>
            </w:r>
            <w:proofErr w:type="spellStart"/>
            <w:r>
              <w:rPr>
                <w:rFonts w:hAnsi="Times New Roman" w:cs="Times New Roman"/>
                <w:color w:val="000000"/>
                <w:sz w:val="24"/>
                <w:szCs w:val="24"/>
              </w:rPr>
              <w:t>Нахождение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наибольшего</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наименьшего</w:t>
            </w:r>
            <w:proofErr w:type="spellEnd"/>
            <w:r>
              <w:rPr>
                <w:rFonts w:hAnsi="Times New Roman" w:cs="Times New Roman"/>
                <w:color w:val="000000"/>
                <w:sz w:val="24"/>
                <w:szCs w:val="24"/>
              </w:rPr>
              <w:t xml:space="preserve"> значения функции на отрезке</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4.3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Первообразная. Интеграл</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5</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Множества и логика</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5.1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Множество, операции над множествами. Диаграммы Эйлера - Венна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5.2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Логика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Вероятность и статистика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Описательная статистика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Вероятность</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6.3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Комбинаторика</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7.1</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Фигуры на плоскости</w:t>
            </w:r>
          </w:p>
        </w:tc>
      </w:tr>
      <w:tr w:rsidR="00584A05" w:rsidRPr="000438A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7.2</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Pr="00C81661" w:rsidRDefault="00466940" w:rsidP="00CB0AD5">
            <w:pPr>
              <w:jc w:val="both"/>
              <w:rPr>
                <w:rFonts w:hAnsi="Times New Roman" w:cs="Times New Roman"/>
                <w:color w:val="000000"/>
                <w:sz w:val="24"/>
                <w:szCs w:val="24"/>
                <w:lang w:val="ru-RU"/>
              </w:rPr>
            </w:pPr>
            <w:r w:rsidRPr="00C81661">
              <w:rPr>
                <w:rFonts w:hAnsi="Times New Roman" w:cs="Times New Roman"/>
                <w:color w:val="000000"/>
                <w:sz w:val="24"/>
                <w:szCs w:val="24"/>
                <w:lang w:val="ru-RU"/>
              </w:rPr>
              <w:t>Прямые и плоскости в пространстве</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lastRenderedPageBreak/>
              <w:t>7.3</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Многогранники</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7.4</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Тела и поверхности вращения</w:t>
            </w:r>
          </w:p>
        </w:tc>
      </w:tr>
      <w:tr w:rsidR="00584A05">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7.5</w:t>
            </w:r>
          </w:p>
        </w:tc>
        <w:tc>
          <w:tcPr>
            <w:tcW w:w="112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84A05" w:rsidRDefault="00466940" w:rsidP="00CB0AD5">
            <w:pPr>
              <w:jc w:val="both"/>
              <w:rPr>
                <w:rFonts w:hAnsi="Times New Roman" w:cs="Times New Roman"/>
                <w:color w:val="000000"/>
                <w:sz w:val="24"/>
                <w:szCs w:val="24"/>
              </w:rPr>
            </w:pPr>
            <w:r>
              <w:rPr>
                <w:rFonts w:hAnsi="Times New Roman" w:cs="Times New Roman"/>
                <w:color w:val="000000"/>
                <w:sz w:val="24"/>
                <w:szCs w:val="24"/>
              </w:rPr>
              <w:t>Координаты и векторы</w:t>
            </w:r>
          </w:p>
        </w:tc>
      </w:tr>
    </w:tbl>
    <w:p w:rsidR="00466940" w:rsidRDefault="00466940" w:rsidP="00CB0AD5">
      <w:pPr>
        <w:jc w:val="both"/>
      </w:pPr>
    </w:p>
    <w:sectPr w:rsidR="00466940" w:rsidSect="00584A05">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0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B60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11D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135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601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D74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4A20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3503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6018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B82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F913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
  </w:num>
  <w:num w:numId="4">
    <w:abstractNumId w:val="2"/>
  </w:num>
  <w:num w:numId="5">
    <w:abstractNumId w:val="5"/>
  </w:num>
  <w:num w:numId="6">
    <w:abstractNumId w:val="7"/>
  </w:num>
  <w:num w:numId="7">
    <w:abstractNumId w:val="3"/>
  </w:num>
  <w:num w:numId="8">
    <w:abstractNumId w:val="0"/>
  </w:num>
  <w:num w:numId="9">
    <w:abstractNumId w:val="6"/>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0438AA"/>
    <w:rsid w:val="002D33B1"/>
    <w:rsid w:val="002D3591"/>
    <w:rsid w:val="003514A0"/>
    <w:rsid w:val="00466940"/>
    <w:rsid w:val="004A63D9"/>
    <w:rsid w:val="004F7E17"/>
    <w:rsid w:val="00584A05"/>
    <w:rsid w:val="005A05CE"/>
    <w:rsid w:val="00653AF6"/>
    <w:rsid w:val="008819B3"/>
    <w:rsid w:val="00B73A5A"/>
    <w:rsid w:val="00C81661"/>
    <w:rsid w:val="00CB0AD5"/>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4A63D9"/>
    <w:rPr>
      <w:color w:val="0000FF"/>
      <w:u w:val="single"/>
    </w:rPr>
  </w:style>
  <w:style w:type="paragraph" w:customStyle="1" w:styleId="c112">
    <w:name w:val="c112"/>
    <w:basedOn w:val="a"/>
    <w:rsid w:val="004A63D9"/>
    <w:rPr>
      <w:rFonts w:ascii="Times New Roman" w:eastAsia="Times New Roman" w:hAnsi="Times New Roman" w:cs="Times New Roman"/>
      <w:sz w:val="24"/>
      <w:szCs w:val="24"/>
      <w:lang w:val="ru-RU" w:eastAsia="ru-RU"/>
    </w:rPr>
  </w:style>
  <w:style w:type="character" w:customStyle="1" w:styleId="c63">
    <w:name w:val="c63"/>
    <w:basedOn w:val="a0"/>
    <w:rsid w:val="004A63D9"/>
  </w:style>
  <w:style w:type="character" w:styleId="a4">
    <w:name w:val="Strong"/>
    <w:basedOn w:val="a0"/>
    <w:uiPriority w:val="22"/>
    <w:qFormat/>
    <w:rsid w:val="000438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53810">
      <w:bodyDiv w:val="1"/>
      <w:marLeft w:val="0"/>
      <w:marRight w:val="0"/>
      <w:marTop w:val="0"/>
      <w:marBottom w:val="0"/>
      <w:divBdr>
        <w:top w:val="none" w:sz="0" w:space="0" w:color="auto"/>
        <w:left w:val="none" w:sz="0" w:space="0" w:color="auto"/>
        <w:bottom w:val="none" w:sz="0" w:space="0" w:color="auto"/>
        <w:right w:val="none" w:sz="0" w:space="0" w:color="auto"/>
      </w:divBdr>
    </w:div>
    <w:div w:id="324747904">
      <w:bodyDiv w:val="1"/>
      <w:marLeft w:val="0"/>
      <w:marRight w:val="0"/>
      <w:marTop w:val="0"/>
      <w:marBottom w:val="0"/>
      <w:divBdr>
        <w:top w:val="none" w:sz="0" w:space="0" w:color="auto"/>
        <w:left w:val="none" w:sz="0" w:space="0" w:color="auto"/>
        <w:bottom w:val="none" w:sz="0" w:space="0" w:color="auto"/>
        <w:right w:val="none" w:sz="0" w:space="0" w:color="auto"/>
      </w:divBdr>
    </w:div>
    <w:div w:id="481237832">
      <w:bodyDiv w:val="1"/>
      <w:marLeft w:val="0"/>
      <w:marRight w:val="0"/>
      <w:marTop w:val="0"/>
      <w:marBottom w:val="0"/>
      <w:divBdr>
        <w:top w:val="none" w:sz="0" w:space="0" w:color="auto"/>
        <w:left w:val="none" w:sz="0" w:space="0" w:color="auto"/>
        <w:bottom w:val="none" w:sz="0" w:space="0" w:color="auto"/>
        <w:right w:val="none" w:sz="0" w:space="0" w:color="auto"/>
      </w:divBdr>
    </w:div>
    <w:div w:id="889344721">
      <w:bodyDiv w:val="1"/>
      <w:marLeft w:val="0"/>
      <w:marRight w:val="0"/>
      <w:marTop w:val="0"/>
      <w:marBottom w:val="0"/>
      <w:divBdr>
        <w:top w:val="none" w:sz="0" w:space="0" w:color="auto"/>
        <w:left w:val="none" w:sz="0" w:space="0" w:color="auto"/>
        <w:bottom w:val="none" w:sz="0" w:space="0" w:color="auto"/>
        <w:right w:val="none" w:sz="0" w:space="0" w:color="auto"/>
      </w:divBdr>
    </w:div>
    <w:div w:id="974486352">
      <w:bodyDiv w:val="1"/>
      <w:marLeft w:val="0"/>
      <w:marRight w:val="0"/>
      <w:marTop w:val="0"/>
      <w:marBottom w:val="0"/>
      <w:divBdr>
        <w:top w:val="none" w:sz="0" w:space="0" w:color="auto"/>
        <w:left w:val="none" w:sz="0" w:space="0" w:color="auto"/>
        <w:bottom w:val="none" w:sz="0" w:space="0" w:color="auto"/>
        <w:right w:val="none" w:sz="0" w:space="0" w:color="auto"/>
      </w:divBdr>
    </w:div>
    <w:div w:id="1127436451">
      <w:bodyDiv w:val="1"/>
      <w:marLeft w:val="0"/>
      <w:marRight w:val="0"/>
      <w:marTop w:val="0"/>
      <w:marBottom w:val="0"/>
      <w:divBdr>
        <w:top w:val="none" w:sz="0" w:space="0" w:color="auto"/>
        <w:left w:val="none" w:sz="0" w:space="0" w:color="auto"/>
        <w:bottom w:val="none" w:sz="0" w:space="0" w:color="auto"/>
        <w:right w:val="none" w:sz="0" w:space="0" w:color="auto"/>
      </w:divBdr>
    </w:div>
    <w:div w:id="1202474078">
      <w:bodyDiv w:val="1"/>
      <w:marLeft w:val="0"/>
      <w:marRight w:val="0"/>
      <w:marTop w:val="0"/>
      <w:marBottom w:val="0"/>
      <w:divBdr>
        <w:top w:val="none" w:sz="0" w:space="0" w:color="auto"/>
        <w:left w:val="none" w:sz="0" w:space="0" w:color="auto"/>
        <w:bottom w:val="none" w:sz="0" w:space="0" w:color="auto"/>
        <w:right w:val="none" w:sz="0" w:space="0" w:color="auto"/>
      </w:divBdr>
    </w:div>
    <w:div w:id="1348169582">
      <w:bodyDiv w:val="1"/>
      <w:marLeft w:val="0"/>
      <w:marRight w:val="0"/>
      <w:marTop w:val="0"/>
      <w:marBottom w:val="0"/>
      <w:divBdr>
        <w:top w:val="none" w:sz="0" w:space="0" w:color="auto"/>
        <w:left w:val="none" w:sz="0" w:space="0" w:color="auto"/>
        <w:bottom w:val="none" w:sz="0" w:space="0" w:color="auto"/>
        <w:right w:val="none" w:sz="0" w:space="0" w:color="auto"/>
      </w:divBdr>
    </w:div>
    <w:div w:id="1388068355">
      <w:bodyDiv w:val="1"/>
      <w:marLeft w:val="0"/>
      <w:marRight w:val="0"/>
      <w:marTop w:val="0"/>
      <w:marBottom w:val="0"/>
      <w:divBdr>
        <w:top w:val="none" w:sz="0" w:space="0" w:color="auto"/>
        <w:left w:val="none" w:sz="0" w:space="0" w:color="auto"/>
        <w:bottom w:val="none" w:sz="0" w:space="0" w:color="auto"/>
        <w:right w:val="none" w:sz="0" w:space="0" w:color="auto"/>
      </w:divBdr>
    </w:div>
    <w:div w:id="1458915623">
      <w:bodyDiv w:val="1"/>
      <w:marLeft w:val="0"/>
      <w:marRight w:val="0"/>
      <w:marTop w:val="0"/>
      <w:marBottom w:val="0"/>
      <w:divBdr>
        <w:top w:val="none" w:sz="0" w:space="0" w:color="auto"/>
        <w:left w:val="none" w:sz="0" w:space="0" w:color="auto"/>
        <w:bottom w:val="none" w:sz="0" w:space="0" w:color="auto"/>
        <w:right w:val="none" w:sz="0" w:space="0" w:color="auto"/>
      </w:divBdr>
    </w:div>
    <w:div w:id="1661418661">
      <w:bodyDiv w:val="1"/>
      <w:marLeft w:val="0"/>
      <w:marRight w:val="0"/>
      <w:marTop w:val="0"/>
      <w:marBottom w:val="0"/>
      <w:divBdr>
        <w:top w:val="none" w:sz="0" w:space="0" w:color="auto"/>
        <w:left w:val="none" w:sz="0" w:space="0" w:color="auto"/>
        <w:bottom w:val="none" w:sz="0" w:space="0" w:color="auto"/>
        <w:right w:val="none" w:sz="0" w:space="0" w:color="auto"/>
      </w:divBdr>
    </w:div>
    <w:div w:id="201996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esh.edu.ru/subject/lesson/5223/conspect/326716/&amp;sa=D&amp;source=editors&amp;ust=1688027049139489&amp;usg=AOvVaw1AvRhVEgX9R-ko6fhpdreU" TargetMode="External"/><Relationship Id="rId13"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18"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26" Type="http://schemas.openxmlformats.org/officeDocument/2006/relationships/hyperlink" Target="https://www.google.com/url?q=https://resh.edu.ru/subject/lesson/5223/conspect/326716/&amp;sa=D&amp;source=editors&amp;ust=1688027049139489&amp;usg=AOvVaw1AvRhVEgX9R-ko6fhpdreU"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34"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7"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12"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17" Type="http://schemas.openxmlformats.org/officeDocument/2006/relationships/hyperlink" Target="https://www.google.com/url?q=https://resh.edu.ru/subject/lesson/5223/conspect/326716/&amp;sa=D&amp;source=editors&amp;ust=1688027049139489&amp;usg=AOvVaw1AvRhVEgX9R-ko6fhpdreU" TargetMode="External"/><Relationship Id="rId25"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33"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38" Type="http://schemas.openxmlformats.org/officeDocument/2006/relationships/hyperlink" Target="https://www.google.com/url?q=https://resh.edu.ru/subject/lesson/5223/conspect/326716/&amp;sa=D&amp;source=editors&amp;ust=1688027049139489&amp;usg=AOvVaw1AvRhVEgX9R-ko6fhpdreU" TargetMode="External"/><Relationship Id="rId2" Type="http://schemas.openxmlformats.org/officeDocument/2006/relationships/styles" Target="styles.xml"/><Relationship Id="rId16"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20" Type="http://schemas.openxmlformats.org/officeDocument/2006/relationships/hyperlink" Target="https://www.google.com/url?q=https://resh.edu.ru/subject/lesson/5223/conspect/326716/&amp;sa=D&amp;source=editors&amp;ust=1688027049139489&amp;usg=AOvVaw1AvRhVEgX9R-ko6fhpdreU" TargetMode="External"/><Relationship Id="rId29" Type="http://schemas.openxmlformats.org/officeDocument/2006/relationships/hyperlink" Target="https://www.google.com/url?q=https://resh.edu.ru/subject/lesson/5223/conspect/326716/&amp;sa=D&amp;source=editors&amp;ust=1688027049139489&amp;usg=AOvVaw1AvRhVEgX9R-ko6fhpdreU" TargetMode="External"/><Relationship Id="rId1" Type="http://schemas.openxmlformats.org/officeDocument/2006/relationships/numbering" Target="numbering.xml"/><Relationship Id="rId6"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11" Type="http://schemas.openxmlformats.org/officeDocument/2006/relationships/hyperlink" Target="https://www.google.com/url?q=https://resh.edu.ru/subject/lesson/5223/conspect/326716/&amp;sa=D&amp;source=editors&amp;ust=1688027049139489&amp;usg=AOvVaw1AvRhVEgX9R-ko6fhpdreU" TargetMode="External"/><Relationship Id="rId24"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32" Type="http://schemas.openxmlformats.org/officeDocument/2006/relationships/hyperlink" Target="https://www.google.com/url?q=https://resh.edu.ru/subject/lesson/5223/conspect/326716/&amp;sa=D&amp;source=editors&amp;ust=1688027049139489&amp;usg=AOvVaw1AvRhVEgX9R-ko6fhpdreU" TargetMode="External"/><Relationship Id="rId37"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23" Type="http://schemas.openxmlformats.org/officeDocument/2006/relationships/hyperlink" Target="https://www.google.com/url?q=https://resh.edu.ru/subject/lesson/5223/conspect/326716/&amp;sa=D&amp;source=editors&amp;ust=1688027049139489&amp;usg=AOvVaw1AvRhVEgX9R-ko6fhpdreU" TargetMode="External"/><Relationship Id="rId28"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36"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10"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19"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31"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4" Type="http://schemas.openxmlformats.org/officeDocument/2006/relationships/settings" Target="settings.xml"/><Relationship Id="rId9"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14" Type="http://schemas.openxmlformats.org/officeDocument/2006/relationships/hyperlink" Target="https://www.google.com/url?q=https://resh.edu.ru/subject/lesson/5223/conspect/326716/&amp;sa=D&amp;source=editors&amp;ust=1688027049139489&amp;usg=AOvVaw1AvRhVEgX9R-ko6fhpdreU" TargetMode="External"/><Relationship Id="rId22" Type="http://schemas.openxmlformats.org/officeDocument/2006/relationships/hyperlink" Target="https://www.google.com/url?q=https://www.google.com/url?q%3Dhttp://www.rustest.ru/%26sa%3DD%26usg%3DAFQjCNH8kG87N6f4EzZEenAEmv-l1iYhqg&amp;sa=D&amp;source=editors&amp;ust=1688027049161564&amp;usg=AOvVaw2PxkBzv6kvV-b4kUNPQI3l" TargetMode="External"/><Relationship Id="rId27"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30" Type="http://schemas.openxmlformats.org/officeDocument/2006/relationships/hyperlink" Target="https://www.google.com/url?q=https://www.google.com/url?q%3Dhttp://www.fipi.ru%26sa%3DD%26usg%3DAFQjCNHw7jOQ9IRP3UL3fgmt5piGTNqp1A&amp;sa=D&amp;source=editors&amp;ust=1688027049161225&amp;usg=AOvVaw2nwDANECHB-Vh2dj4MLEeT" TargetMode="External"/><Relationship Id="rId35" Type="http://schemas.openxmlformats.org/officeDocument/2006/relationships/hyperlink" Target="https://www.google.com/url?q=https://resh.edu.ru/subject/lesson/5223/conspect/326716/&amp;sa=D&amp;source=editors&amp;ust=1688027049139489&amp;usg=AOvVaw1AvRhVEgX9R-ko6fhpd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9039</Words>
  <Characters>51526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Юлия</cp:lastModifiedBy>
  <cp:revision>8</cp:revision>
  <dcterms:created xsi:type="dcterms:W3CDTF">2011-11-02T04:15:00Z</dcterms:created>
  <dcterms:modified xsi:type="dcterms:W3CDTF">2025-09-15T09:17:00Z</dcterms:modified>
</cp:coreProperties>
</file>